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62CEEFF9"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112</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443998" w:rsidRPr="0059447D">
        <w:rPr>
          <w:rFonts w:ascii="Arial" w:hAnsi="Arial" w:cs="Arial"/>
          <w:b/>
          <w:bCs/>
          <w:sz w:val="28"/>
        </w:rPr>
        <w:t>2</w:t>
      </w:r>
      <w:r w:rsidR="00443998">
        <w:rPr>
          <w:rFonts w:ascii="Arial" w:hAnsi="Arial" w:cs="Arial"/>
          <w:b/>
          <w:bCs/>
          <w:sz w:val="28"/>
        </w:rPr>
        <w:t>30</w:t>
      </w:r>
      <w:r w:rsidR="00326457">
        <w:rPr>
          <w:rFonts w:ascii="Arial" w:hAnsi="Arial" w:cs="Arial"/>
          <w:b/>
          <w:bCs/>
          <w:sz w:val="28"/>
        </w:rPr>
        <w:t>0599</w:t>
      </w:r>
    </w:p>
    <w:p w14:paraId="626B27CD" w14:textId="789FF0E2" w:rsidR="00F76DA7" w:rsidRDefault="00443998" w:rsidP="00637413">
      <w:pPr>
        <w:pStyle w:val="CRCoverPage"/>
        <w:tabs>
          <w:tab w:val="left" w:pos="1980"/>
        </w:tabs>
        <w:spacing w:line="276" w:lineRule="auto"/>
        <w:jc w:val="both"/>
        <w:rPr>
          <w:rFonts w:ascii="Times New Roman" w:hAnsi="Times New Roman"/>
          <w:b/>
          <w:bCs/>
          <w:sz w:val="24"/>
          <w:szCs w:val="24"/>
          <w:lang w:val="en-US"/>
        </w:rPr>
      </w:pPr>
      <w:r>
        <w:rPr>
          <w:rFonts w:cs="Arial"/>
          <w:b/>
          <w:bCs/>
          <w:sz w:val="28"/>
          <w:lang w:eastAsia="ja-JP"/>
        </w:rPr>
        <w:t>Athens, Greece, February 27</w:t>
      </w:r>
      <w:r>
        <w:rPr>
          <w:rFonts w:cs="Arial"/>
          <w:b/>
          <w:bCs/>
          <w:sz w:val="28"/>
          <w:vertAlign w:val="superscript"/>
          <w:lang w:eastAsia="ja-JP"/>
        </w:rPr>
        <w:t>th</w:t>
      </w:r>
      <w:r>
        <w:rPr>
          <w:rFonts w:cs="Arial"/>
          <w:b/>
          <w:bCs/>
          <w:sz w:val="28"/>
          <w:lang w:eastAsia="ja-JP"/>
        </w:rPr>
        <w:t xml:space="preserve"> – March 3</w:t>
      </w:r>
      <w:r>
        <w:rPr>
          <w:rFonts w:cs="Arial"/>
          <w:b/>
          <w:bCs/>
          <w:sz w:val="28"/>
          <w:vertAlign w:val="superscript"/>
          <w:lang w:eastAsia="ja-JP"/>
        </w:rPr>
        <w:t>rd</w:t>
      </w:r>
      <w:r>
        <w:rPr>
          <w:rFonts w:cs="Arial"/>
          <w:b/>
          <w:bCs/>
          <w:sz w:val="28"/>
          <w:lang w:eastAsia="ja-JP"/>
        </w:rPr>
        <w:t>, 2023</w:t>
      </w:r>
      <w:bookmarkEnd w:id="1"/>
      <w:bookmarkEnd w:id="2"/>
    </w:p>
    <w:p w14:paraId="1D31EC8B" w14:textId="4BCE6373"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C75DB3">
        <w:rPr>
          <w:rFonts w:cs="Arial"/>
          <w:b/>
          <w:bCs/>
          <w:sz w:val="24"/>
          <w:szCs w:val="24"/>
          <w:lang w:val="en-US"/>
        </w:rPr>
        <w:t>13.3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r>
      <w:proofErr w:type="spellStart"/>
      <w:r w:rsidRPr="00F76DA7">
        <w:rPr>
          <w:rFonts w:ascii="Arial" w:hAnsi="Arial" w:cs="Arial"/>
          <w:b/>
          <w:bCs/>
        </w:rPr>
        <w:t>InterDigital</w:t>
      </w:r>
      <w:proofErr w:type="spellEnd"/>
      <w:r w:rsidR="009F153B" w:rsidRPr="00F76DA7">
        <w:rPr>
          <w:rFonts w:ascii="Arial" w:hAnsi="Arial" w:cs="Arial"/>
          <w:b/>
          <w:bCs/>
        </w:rPr>
        <w:t>,</w:t>
      </w:r>
      <w:r w:rsidRPr="00F76DA7">
        <w:rPr>
          <w:rFonts w:ascii="Arial" w:hAnsi="Arial" w:cs="Arial"/>
          <w:b/>
          <w:bCs/>
        </w:rPr>
        <w:t xml:space="preserve"> Inc.</w:t>
      </w:r>
    </w:p>
    <w:p w14:paraId="4E1A3F22" w14:textId="2358954D"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F65AA5">
        <w:rPr>
          <w:rFonts w:ascii="Arial" w:hAnsi="Arial" w:cs="Arial"/>
          <w:b/>
          <w:bCs/>
        </w:rPr>
        <w:t xml:space="preserve">L1 </w:t>
      </w:r>
      <w:r w:rsidR="00F02511">
        <w:rPr>
          <w:rFonts w:ascii="Arial" w:hAnsi="Arial" w:cs="Arial"/>
          <w:b/>
          <w:bCs/>
        </w:rPr>
        <w:t xml:space="preserve">signal design and </w:t>
      </w:r>
      <w:r w:rsidR="003A3785">
        <w:rPr>
          <w:rFonts w:ascii="Arial" w:hAnsi="Arial" w:cs="Arial"/>
          <w:b/>
          <w:bCs/>
        </w:rPr>
        <w:t xml:space="preserve">procedures for </w:t>
      </w:r>
      <w:r w:rsidR="00F65AA5">
        <w:rPr>
          <w:rFonts w:ascii="Arial" w:hAnsi="Arial" w:cs="Arial"/>
          <w:b/>
          <w:bCs/>
        </w:rPr>
        <w:t>LP-</w:t>
      </w:r>
      <w:r w:rsidR="003A3785">
        <w:rPr>
          <w:rFonts w:ascii="Arial" w:hAnsi="Arial" w:cs="Arial"/>
          <w:b/>
          <w:bCs/>
        </w:rPr>
        <w:t>WUS</w:t>
      </w:r>
    </w:p>
    <w:p w14:paraId="5FF4E466" w14:textId="4508599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30EA0EDF" w14:textId="7A5AC1B2" w:rsidR="002217F3" w:rsidRDefault="002217F3" w:rsidP="00592AB0">
      <w:pPr>
        <w:spacing w:line="276" w:lineRule="auto"/>
        <w:jc w:val="both"/>
        <w:rPr>
          <w:rFonts w:ascii="Arial" w:hAnsi="Arial" w:cs="Arial"/>
        </w:rPr>
      </w:pPr>
      <w:bookmarkStart w:id="5" w:name="_Hlk101956567"/>
      <w:r>
        <w:rPr>
          <w:rFonts w:ascii="Arial" w:hAnsi="Arial" w:cs="Arial"/>
        </w:rPr>
        <w:t xml:space="preserve">In RAN#94-e [1], the study item for </w:t>
      </w:r>
      <w:r w:rsidR="00705BE6">
        <w:rPr>
          <w:rFonts w:ascii="Arial" w:eastAsia="Batang" w:hAnsi="Arial" w:cs="Arial"/>
        </w:rPr>
        <w:t>l</w:t>
      </w:r>
      <w:r w:rsidR="00705BE6" w:rsidRPr="00705BE6">
        <w:rPr>
          <w:rFonts w:ascii="Arial" w:eastAsia="Batang" w:hAnsi="Arial" w:cs="Arial"/>
        </w:rPr>
        <w:t xml:space="preserve">ow-power </w:t>
      </w:r>
      <w:r w:rsidR="00705BE6">
        <w:rPr>
          <w:rFonts w:ascii="Arial" w:eastAsia="Batang" w:hAnsi="Arial" w:cs="Arial"/>
        </w:rPr>
        <w:t>w</w:t>
      </w:r>
      <w:r w:rsidR="00705BE6" w:rsidRPr="00705BE6">
        <w:rPr>
          <w:rFonts w:ascii="Arial" w:eastAsia="Batang" w:hAnsi="Arial" w:cs="Arial"/>
        </w:rPr>
        <w:t xml:space="preserve">ake-up </w:t>
      </w:r>
      <w:r w:rsidR="00705BE6">
        <w:rPr>
          <w:rFonts w:ascii="Arial" w:eastAsia="Batang" w:hAnsi="Arial" w:cs="Arial"/>
        </w:rPr>
        <w:t>s</w:t>
      </w:r>
      <w:r w:rsidR="00705BE6" w:rsidRPr="00705BE6">
        <w:rPr>
          <w:rFonts w:ascii="Arial" w:eastAsia="Batang" w:hAnsi="Arial" w:cs="Arial"/>
        </w:rPr>
        <w:t xml:space="preserve">ignal and </w:t>
      </w:r>
      <w:r w:rsidR="00705BE6">
        <w:rPr>
          <w:rFonts w:ascii="Arial" w:eastAsia="Batang" w:hAnsi="Arial" w:cs="Arial"/>
        </w:rPr>
        <w:t>r</w:t>
      </w:r>
      <w:r w:rsidR="00705BE6" w:rsidRPr="00705BE6">
        <w:rPr>
          <w:rFonts w:ascii="Arial" w:eastAsia="Batang" w:hAnsi="Arial" w:cs="Arial"/>
        </w:rPr>
        <w:t>eceiver</w:t>
      </w:r>
      <w:r>
        <w:rPr>
          <w:rFonts w:ascii="Arial" w:hAnsi="Arial" w:cs="Arial"/>
        </w:rPr>
        <w:t xml:space="preserve"> has been approved</w:t>
      </w:r>
      <w:r w:rsidR="00055BBF">
        <w:rPr>
          <w:rFonts w:ascii="Arial" w:hAnsi="Arial" w:cs="Arial"/>
        </w:rPr>
        <w:t xml:space="preserve"> for NR Air Interface. The study will focus on </w:t>
      </w:r>
      <w:r>
        <w:rPr>
          <w:rFonts w:ascii="Arial" w:hAnsi="Arial" w:cs="Arial"/>
        </w:rPr>
        <w:t xml:space="preserve">the following </w:t>
      </w:r>
      <w:r w:rsidR="00055BBF">
        <w:rPr>
          <w:rFonts w:ascii="Arial" w:hAnsi="Arial" w:cs="Arial"/>
        </w:rPr>
        <w:t>use cases</w:t>
      </w:r>
      <w:r w:rsidR="00975CD9">
        <w:rPr>
          <w:rFonts w:ascii="Arial" w:hAnsi="Arial" w:cs="Arial"/>
        </w:rPr>
        <w:t>.</w:t>
      </w:r>
    </w:p>
    <w:tbl>
      <w:tblPr>
        <w:tblStyle w:val="TableGrid"/>
        <w:tblW w:w="0" w:type="auto"/>
        <w:tblLook w:val="04A0" w:firstRow="1" w:lastRow="0" w:firstColumn="1" w:lastColumn="0" w:noHBand="0" w:noVBand="1"/>
      </w:tblPr>
      <w:tblGrid>
        <w:gridCol w:w="9962"/>
      </w:tblGrid>
      <w:tr w:rsidR="0059447D" w:rsidRPr="00C6440C" w14:paraId="34218957" w14:textId="77777777" w:rsidTr="0059447D">
        <w:tc>
          <w:tcPr>
            <w:tcW w:w="9962" w:type="dxa"/>
          </w:tcPr>
          <w:p w14:paraId="5E27B397" w14:textId="3FFE6C61" w:rsidR="008058A3" w:rsidRPr="008058A3" w:rsidRDefault="008058A3" w:rsidP="008058A3">
            <w:pPr>
              <w:spacing w:after="120"/>
              <w:jc w:val="both"/>
              <w:rPr>
                <w:rFonts w:ascii="Arial" w:hAnsi="Arial" w:cs="Arial"/>
                <w:lang w:eastAsia="ja-JP"/>
              </w:rPr>
            </w:pPr>
            <w:r w:rsidRPr="008058A3">
              <w:rPr>
                <w:rFonts w:ascii="Arial" w:hAnsi="Arial" w:cs="Arial"/>
                <w:sz w:val="20"/>
                <w:szCs w:val="20"/>
                <w:lang w:eastAsia="ja-JP"/>
              </w:rPr>
              <w:t>The study should primarily target low-power WUS/WUR for power-sensitive, small form-factor devices including IoT use cases (such as industrial sensors, controllers) and wearables. Other use cases are not precluded, e.g.</w:t>
            </w:r>
            <w:r w:rsidR="000B3ECF">
              <w:rPr>
                <w:rFonts w:ascii="Arial" w:hAnsi="Arial" w:cs="Arial"/>
                <w:sz w:val="20"/>
                <w:szCs w:val="20"/>
                <w:lang w:eastAsia="ja-JP"/>
              </w:rPr>
              <w:t xml:space="preserve"> </w:t>
            </w:r>
            <w:r w:rsidRPr="008058A3">
              <w:rPr>
                <w:rFonts w:ascii="Arial" w:hAnsi="Arial" w:cs="Arial"/>
                <w:sz w:val="20"/>
                <w:szCs w:val="20"/>
                <w:lang w:eastAsia="ja-JP"/>
              </w:rPr>
              <w:t xml:space="preserve">XR/smart glasses, smart phones. </w:t>
            </w:r>
          </w:p>
        </w:tc>
      </w:tr>
    </w:tbl>
    <w:p w14:paraId="2928BC45" w14:textId="4BA8EFF9" w:rsidR="0059447D" w:rsidRDefault="0059447D" w:rsidP="00592AB0">
      <w:pPr>
        <w:spacing w:line="276" w:lineRule="auto"/>
        <w:jc w:val="both"/>
        <w:rPr>
          <w:rFonts w:ascii="Arial" w:hAnsi="Arial" w:cs="Arial"/>
        </w:rPr>
      </w:pPr>
    </w:p>
    <w:p w14:paraId="7BC85AC3" w14:textId="396EB628" w:rsidR="00975CD9" w:rsidRDefault="00810192" w:rsidP="00592AB0">
      <w:pPr>
        <w:spacing w:line="276" w:lineRule="auto"/>
        <w:jc w:val="both"/>
        <w:rPr>
          <w:rFonts w:ascii="Arial" w:hAnsi="Arial" w:cs="Arial"/>
        </w:rPr>
      </w:pPr>
      <w:r>
        <w:rPr>
          <w:rFonts w:ascii="Arial" w:hAnsi="Arial" w:cs="Arial"/>
        </w:rPr>
        <w:t>In RAN1#111 [4], the following agreements were made for L1 signal design and procedures for LP-WUS:</w:t>
      </w:r>
    </w:p>
    <w:tbl>
      <w:tblPr>
        <w:tblStyle w:val="TableGrid"/>
        <w:tblW w:w="0" w:type="auto"/>
        <w:tblLook w:val="04A0" w:firstRow="1" w:lastRow="0" w:firstColumn="1" w:lastColumn="0" w:noHBand="0" w:noVBand="1"/>
      </w:tblPr>
      <w:tblGrid>
        <w:gridCol w:w="9962"/>
      </w:tblGrid>
      <w:tr w:rsidR="00810192" w14:paraId="72FCED4E" w14:textId="77777777" w:rsidTr="00810192">
        <w:tc>
          <w:tcPr>
            <w:tcW w:w="9962" w:type="dxa"/>
          </w:tcPr>
          <w:p w14:paraId="3ED17AA3" w14:textId="77777777" w:rsidR="00810192" w:rsidRPr="00810192" w:rsidRDefault="00810192" w:rsidP="00810192">
            <w:pPr>
              <w:spacing w:after="0" w:line="240" w:lineRule="auto"/>
              <w:rPr>
                <w:rFonts w:ascii="Times New Roman" w:eastAsia="Times New Roman" w:hAnsi="Times New Roman" w:cs="Times New Roman"/>
                <w:b/>
                <w:bCs/>
                <w:sz w:val="20"/>
                <w:szCs w:val="20"/>
                <w:highlight w:val="green"/>
                <w:lang w:eastAsia="x-none"/>
              </w:rPr>
            </w:pPr>
            <w:r w:rsidRPr="00EF10C4">
              <w:rPr>
                <w:rFonts w:ascii="Times New Roman" w:eastAsia="Times New Roman" w:hAnsi="Times New Roman" w:cs="Times New Roman"/>
                <w:b/>
                <w:bCs/>
                <w:sz w:val="20"/>
                <w:szCs w:val="20"/>
                <w:highlight w:val="green"/>
                <w:lang w:eastAsia="x-none"/>
              </w:rPr>
              <w:t>Agreement</w:t>
            </w:r>
          </w:p>
          <w:p w14:paraId="055A92C4" w14:textId="77777777" w:rsidR="00810192" w:rsidRPr="00EF10C4" w:rsidRDefault="00810192" w:rsidP="00810192">
            <w:pPr>
              <w:numPr>
                <w:ilvl w:val="0"/>
                <w:numId w:val="23"/>
              </w:numPr>
              <w:spacing w:after="0" w:line="240" w:lineRule="auto"/>
              <w:rPr>
                <w:rFonts w:ascii="Times New Roman" w:eastAsia="Batang" w:hAnsi="Times New Roman" w:cs="Times New Roman"/>
                <w:sz w:val="20"/>
                <w:szCs w:val="20"/>
                <w:lang w:val="en-GB" w:eastAsia="x-none"/>
              </w:rPr>
            </w:pPr>
            <w:r w:rsidRPr="00EF10C4">
              <w:rPr>
                <w:rFonts w:ascii="Times New Roman" w:eastAsia="Batang" w:hAnsi="Times New Roman" w:cs="Times New Roman"/>
                <w:sz w:val="20"/>
                <w:szCs w:val="20"/>
                <w:lang w:val="en-GB" w:eastAsia="zh-CN"/>
              </w:rPr>
              <w:t xml:space="preserve">Study generation and link performance of multi-carrier (MC)-ASK (including OOK) </w:t>
            </w:r>
            <w:proofErr w:type="gramStart"/>
            <w:r w:rsidRPr="00EF10C4">
              <w:rPr>
                <w:rFonts w:ascii="Times New Roman" w:eastAsia="Batang" w:hAnsi="Times New Roman" w:cs="Times New Roman"/>
                <w:sz w:val="20"/>
                <w:szCs w:val="20"/>
                <w:lang w:val="en-GB" w:eastAsia="zh-CN"/>
              </w:rPr>
              <w:t>waveform</w:t>
            </w:r>
            <w:proofErr w:type="gramEnd"/>
          </w:p>
          <w:p w14:paraId="7EBD0A9E" w14:textId="77777777" w:rsidR="00810192" w:rsidRPr="00EF10C4" w:rsidRDefault="00810192" w:rsidP="00810192">
            <w:pPr>
              <w:numPr>
                <w:ilvl w:val="1"/>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study techniques to generate waveform by modulating sub-carriers of CP-OFDM symbol, consider up to M bits transmitted per OFDM symbol, where M is FFS. </w:t>
            </w:r>
          </w:p>
          <w:p w14:paraId="354D500D" w14:textId="77777777" w:rsidR="00810192" w:rsidRPr="00EF10C4" w:rsidRDefault="00810192" w:rsidP="00810192">
            <w:pPr>
              <w:numPr>
                <w:ilvl w:val="2"/>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Note that above does not preclude DFT-S-OFDMA </w:t>
            </w:r>
          </w:p>
          <w:p w14:paraId="7204D7EA" w14:textId="77777777" w:rsidR="00810192" w:rsidRPr="00EF10C4" w:rsidRDefault="00810192" w:rsidP="00810192">
            <w:pPr>
              <w:numPr>
                <w:ilvl w:val="0"/>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Study generation and link performance of multi-carrier (MC)-FSK waveforms</w:t>
            </w:r>
          </w:p>
          <w:p w14:paraId="3EDC1A01" w14:textId="77777777" w:rsidR="00810192" w:rsidRPr="00EF10C4" w:rsidRDefault="00810192" w:rsidP="00810192">
            <w:pPr>
              <w:numPr>
                <w:ilvl w:val="1"/>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study techniques to generate waveform by modulating sub-carriers of CP-OFDM symbol </w:t>
            </w:r>
            <w:proofErr w:type="spellStart"/>
            <w:r w:rsidRPr="00EF10C4">
              <w:rPr>
                <w:rFonts w:ascii="Times New Roman" w:eastAsia="Batang" w:hAnsi="Times New Roman" w:cs="Times New Roman"/>
                <w:sz w:val="20"/>
                <w:szCs w:val="20"/>
                <w:lang w:val="en-GB" w:eastAsia="zh-CN"/>
              </w:rPr>
              <w:t>symbol</w:t>
            </w:r>
            <w:proofErr w:type="spellEnd"/>
            <w:r w:rsidRPr="00EF10C4">
              <w:rPr>
                <w:rFonts w:ascii="Times New Roman" w:eastAsia="Batang" w:hAnsi="Times New Roman" w:cs="Times New Roman"/>
                <w:sz w:val="20"/>
                <w:szCs w:val="20"/>
                <w:lang w:val="en-GB" w:eastAsia="zh-CN"/>
              </w:rPr>
              <w:t>, consider up to M bits transmitted per OFDM symbol, where M is FFS.</w:t>
            </w:r>
          </w:p>
          <w:p w14:paraId="1CDE64B8" w14:textId="77777777" w:rsidR="00810192" w:rsidRPr="00EF10C4" w:rsidRDefault="00810192" w:rsidP="00810192">
            <w:pPr>
              <w:numPr>
                <w:ilvl w:val="0"/>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Study link performance of OFDMA-based signals/channels considering at least the existing signal/channel structure (</w:t>
            </w:r>
            <w:proofErr w:type="gramStart"/>
            <w:r w:rsidRPr="00EF10C4">
              <w:rPr>
                <w:rFonts w:ascii="Times New Roman" w:eastAsia="Batang" w:hAnsi="Times New Roman" w:cs="Times New Roman"/>
                <w:sz w:val="20"/>
                <w:szCs w:val="20"/>
                <w:lang w:val="en-GB" w:eastAsia="zh-CN"/>
              </w:rPr>
              <w:t>e.g.</w:t>
            </w:r>
            <w:proofErr w:type="gramEnd"/>
            <w:r w:rsidRPr="00EF10C4">
              <w:rPr>
                <w:rFonts w:ascii="Times New Roman" w:eastAsia="Batang" w:hAnsi="Times New Roman" w:cs="Times New Roman"/>
                <w:sz w:val="20"/>
                <w:szCs w:val="20"/>
                <w:lang w:val="en-GB" w:eastAsia="zh-CN"/>
              </w:rPr>
              <w:t xml:space="preserve"> CSI-RS, SSS)</w:t>
            </w:r>
          </w:p>
          <w:p w14:paraId="1ACA9DD8" w14:textId="77777777" w:rsidR="00810192" w:rsidRPr="00EF10C4" w:rsidRDefault="00810192" w:rsidP="00810192">
            <w:pPr>
              <w:numPr>
                <w:ilvl w:val="1"/>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Other signal/channel structures are not </w:t>
            </w:r>
            <w:proofErr w:type="gramStart"/>
            <w:r w:rsidRPr="00EF10C4">
              <w:rPr>
                <w:rFonts w:ascii="Times New Roman" w:eastAsia="Batang" w:hAnsi="Times New Roman" w:cs="Times New Roman"/>
                <w:sz w:val="20"/>
                <w:szCs w:val="20"/>
                <w:lang w:val="en-GB" w:eastAsia="zh-CN"/>
              </w:rPr>
              <w:t>precluded</w:t>
            </w:r>
            <w:proofErr w:type="gramEnd"/>
          </w:p>
          <w:p w14:paraId="6A162761" w14:textId="77777777" w:rsidR="00810192" w:rsidRPr="00EF10C4" w:rsidRDefault="00810192" w:rsidP="00810192">
            <w:pPr>
              <w:numPr>
                <w:ilvl w:val="0"/>
                <w:numId w:val="23"/>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For next meeting, companies to provide input on aspects to consider that might impact link </w:t>
            </w:r>
            <w:proofErr w:type="gramStart"/>
            <w:r w:rsidRPr="00EF10C4">
              <w:rPr>
                <w:rFonts w:ascii="Times New Roman" w:eastAsia="Batang" w:hAnsi="Times New Roman" w:cs="Times New Roman"/>
                <w:sz w:val="20"/>
                <w:szCs w:val="20"/>
                <w:lang w:val="en-GB" w:eastAsia="zh-CN"/>
              </w:rPr>
              <w:t>performance</w:t>
            </w:r>
            <w:proofErr w:type="gramEnd"/>
          </w:p>
          <w:p w14:paraId="6EF1B21E" w14:textId="77777777" w:rsidR="00810192" w:rsidRPr="00EF10C4" w:rsidRDefault="00810192" w:rsidP="00810192">
            <w:pPr>
              <w:spacing w:after="0" w:line="240" w:lineRule="auto"/>
              <w:rPr>
                <w:rFonts w:ascii="Times New Roman" w:eastAsia="Times New Roman" w:hAnsi="Times New Roman" w:cs="Times New Roman"/>
                <w:b/>
                <w:bCs/>
                <w:sz w:val="20"/>
                <w:szCs w:val="20"/>
                <w:highlight w:val="green"/>
                <w:lang w:eastAsia="zh-CN"/>
              </w:rPr>
            </w:pPr>
          </w:p>
          <w:p w14:paraId="5E9AD40F" w14:textId="77777777" w:rsidR="00810192" w:rsidRPr="00810192" w:rsidRDefault="00810192" w:rsidP="00810192">
            <w:pPr>
              <w:spacing w:after="0" w:line="240" w:lineRule="auto"/>
              <w:rPr>
                <w:rFonts w:ascii="Times New Roman" w:eastAsia="Times New Roman" w:hAnsi="Times New Roman" w:cs="Times New Roman"/>
                <w:b/>
                <w:bCs/>
                <w:sz w:val="20"/>
                <w:szCs w:val="20"/>
                <w:highlight w:val="green"/>
                <w:lang w:eastAsia="x-none"/>
              </w:rPr>
            </w:pPr>
            <w:r w:rsidRPr="00EF10C4">
              <w:rPr>
                <w:rFonts w:ascii="Times New Roman" w:eastAsia="Times New Roman" w:hAnsi="Times New Roman" w:cs="Times New Roman"/>
                <w:b/>
                <w:bCs/>
                <w:sz w:val="20"/>
                <w:szCs w:val="20"/>
                <w:highlight w:val="green"/>
                <w:lang w:eastAsia="x-none"/>
              </w:rPr>
              <w:t>Agreement</w:t>
            </w:r>
          </w:p>
          <w:p w14:paraId="74C63364" w14:textId="77777777" w:rsidR="00810192" w:rsidRPr="00EF10C4" w:rsidRDefault="00810192" w:rsidP="00810192">
            <w:pPr>
              <w:spacing w:after="0" w:line="240" w:lineRule="auto"/>
              <w:rPr>
                <w:rFonts w:ascii="Times New Roman" w:eastAsia="Times New Roman" w:hAnsi="Times New Roman" w:cs="Times New Roman"/>
                <w:sz w:val="20"/>
                <w:szCs w:val="20"/>
                <w:lang w:eastAsia="zh-CN"/>
              </w:rPr>
            </w:pPr>
            <w:r w:rsidRPr="00EF10C4">
              <w:rPr>
                <w:rFonts w:ascii="Times New Roman" w:eastAsia="Times New Roman" w:hAnsi="Times New Roman" w:cs="Times New Roman"/>
                <w:sz w:val="20"/>
                <w:szCs w:val="20"/>
                <w:lang w:eastAsia="zh-CN"/>
              </w:rPr>
              <w:t xml:space="preserve">For the purpose of study, the BW of one LP-WUS is </w:t>
            </w:r>
            <w:r w:rsidRPr="00EF10C4">
              <w:rPr>
                <w:rFonts w:ascii="Times New Roman" w:eastAsia="SimSun" w:hAnsi="Times New Roman" w:cs="Times New Roman"/>
                <w:sz w:val="20"/>
                <w:szCs w:val="20"/>
                <w:lang w:eastAsia="zh-CN"/>
              </w:rPr>
              <w:t>not greater than X (FFS X is 5 or 20) MHz for FR1</w:t>
            </w:r>
            <w:r w:rsidRPr="00EF10C4">
              <w:rPr>
                <w:rFonts w:ascii="Times New Roman" w:eastAsia="Times New Roman" w:hAnsi="Times New Roman" w:cs="Times New Roman"/>
                <w:sz w:val="20"/>
                <w:szCs w:val="20"/>
                <w:lang w:eastAsia="zh-CN"/>
              </w:rPr>
              <w:t xml:space="preserve">, study </w:t>
            </w:r>
            <w:proofErr w:type="gramStart"/>
            <w:r w:rsidRPr="00EF10C4">
              <w:rPr>
                <w:rFonts w:ascii="Times New Roman" w:eastAsia="Times New Roman" w:hAnsi="Times New Roman" w:cs="Times New Roman"/>
                <w:sz w:val="20"/>
                <w:szCs w:val="20"/>
                <w:lang w:eastAsia="zh-CN"/>
              </w:rPr>
              <w:t>further</w:t>
            </w:r>
            <w:proofErr w:type="gramEnd"/>
            <w:r w:rsidRPr="00EF10C4">
              <w:rPr>
                <w:rFonts w:ascii="Times New Roman" w:eastAsia="Times New Roman" w:hAnsi="Times New Roman" w:cs="Times New Roman"/>
                <w:sz w:val="20"/>
                <w:szCs w:val="20"/>
                <w:lang w:eastAsia="zh-CN"/>
              </w:rPr>
              <w:t xml:space="preserve"> </w:t>
            </w:r>
          </w:p>
          <w:p w14:paraId="72AE6B67" w14:textId="77777777" w:rsidR="00810192" w:rsidRPr="00EF10C4" w:rsidRDefault="00810192" w:rsidP="00810192">
            <w:pPr>
              <w:numPr>
                <w:ilvl w:val="0"/>
                <w:numId w:val="24"/>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whether BW of LP-WUS is configurable (implicitly or explicitly)</w:t>
            </w:r>
          </w:p>
          <w:p w14:paraId="285B33CC" w14:textId="77777777" w:rsidR="00810192" w:rsidRPr="00EF10C4" w:rsidRDefault="00810192" w:rsidP="00810192">
            <w:pPr>
              <w:numPr>
                <w:ilvl w:val="0"/>
                <w:numId w:val="24"/>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size of guard band [FFS: within or outside of BW X</w:t>
            </w:r>
            <w:proofErr w:type="gramStart"/>
            <w:r w:rsidRPr="00EF10C4">
              <w:rPr>
                <w:rFonts w:ascii="Times New Roman" w:eastAsia="Batang" w:hAnsi="Times New Roman" w:cs="Times New Roman"/>
                <w:sz w:val="20"/>
                <w:szCs w:val="20"/>
                <w:lang w:val="en-GB" w:eastAsia="zh-CN"/>
              </w:rPr>
              <w:t>], if</w:t>
            </w:r>
            <w:proofErr w:type="gramEnd"/>
            <w:r w:rsidRPr="00EF10C4">
              <w:rPr>
                <w:rFonts w:ascii="Times New Roman" w:eastAsia="Batang" w:hAnsi="Times New Roman" w:cs="Times New Roman"/>
                <w:sz w:val="20"/>
                <w:szCs w:val="20"/>
                <w:lang w:val="en-GB" w:eastAsia="zh-CN"/>
              </w:rPr>
              <w:t xml:space="preserve"> any </w:t>
            </w:r>
          </w:p>
          <w:p w14:paraId="4DDEE9CE" w14:textId="77777777" w:rsidR="00810192" w:rsidRPr="00EF10C4" w:rsidRDefault="00810192" w:rsidP="00810192">
            <w:pPr>
              <w:numPr>
                <w:ilvl w:val="0"/>
                <w:numId w:val="24"/>
              </w:numPr>
              <w:spacing w:after="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whether there is different X for Idle, Connected, Inactive </w:t>
            </w:r>
            <w:proofErr w:type="gramStart"/>
            <w:r w:rsidRPr="00EF10C4">
              <w:rPr>
                <w:rFonts w:ascii="Times New Roman" w:eastAsia="Batang" w:hAnsi="Times New Roman" w:cs="Times New Roman"/>
                <w:sz w:val="20"/>
                <w:szCs w:val="20"/>
                <w:lang w:val="en-GB" w:eastAsia="zh-CN"/>
              </w:rPr>
              <w:t>modes</w:t>
            </w:r>
            <w:proofErr w:type="gramEnd"/>
          </w:p>
          <w:p w14:paraId="7BBC75B9" w14:textId="77777777" w:rsidR="00810192" w:rsidRPr="00EF10C4" w:rsidRDefault="00810192" w:rsidP="00810192">
            <w:pPr>
              <w:spacing w:after="0" w:line="240" w:lineRule="auto"/>
              <w:rPr>
                <w:rFonts w:ascii="Times New Roman" w:eastAsia="Times New Roman" w:hAnsi="Times New Roman" w:cs="Times New Roman"/>
                <w:sz w:val="20"/>
                <w:szCs w:val="20"/>
                <w:lang w:eastAsia="x-none"/>
              </w:rPr>
            </w:pPr>
            <w:r w:rsidRPr="00EF10C4">
              <w:rPr>
                <w:rFonts w:ascii="Times New Roman" w:eastAsia="Times New Roman" w:hAnsi="Times New Roman" w:cs="Times New Roman"/>
                <w:sz w:val="20"/>
                <w:szCs w:val="20"/>
                <w:lang w:eastAsia="x-none"/>
              </w:rPr>
              <w:t>FFS: Whether FR2 is included in the scope of LP-WUS SI</w:t>
            </w:r>
          </w:p>
          <w:p w14:paraId="07FD3E02" w14:textId="77777777" w:rsidR="00810192" w:rsidRPr="00EF10C4" w:rsidRDefault="00810192" w:rsidP="00810192">
            <w:pPr>
              <w:spacing w:after="0" w:line="240" w:lineRule="auto"/>
              <w:rPr>
                <w:rFonts w:ascii="Times New Roman" w:eastAsia="Times New Roman" w:hAnsi="Times New Roman" w:cs="Times New Roman"/>
                <w:sz w:val="20"/>
                <w:szCs w:val="20"/>
                <w:highlight w:val="green"/>
                <w:lang w:eastAsia="zh-CN"/>
              </w:rPr>
            </w:pPr>
          </w:p>
          <w:p w14:paraId="194099B0" w14:textId="77777777" w:rsidR="00810192" w:rsidRPr="00810192" w:rsidRDefault="00810192" w:rsidP="00810192">
            <w:pPr>
              <w:spacing w:after="0" w:line="240" w:lineRule="auto"/>
              <w:rPr>
                <w:rFonts w:ascii="Times New Roman" w:eastAsia="Times New Roman" w:hAnsi="Times New Roman" w:cs="Times New Roman"/>
                <w:b/>
                <w:bCs/>
                <w:sz w:val="20"/>
                <w:szCs w:val="20"/>
                <w:highlight w:val="green"/>
                <w:lang w:eastAsia="x-none"/>
              </w:rPr>
            </w:pPr>
            <w:r w:rsidRPr="00EF10C4">
              <w:rPr>
                <w:rFonts w:ascii="Times New Roman" w:eastAsia="Times New Roman" w:hAnsi="Times New Roman" w:cs="Times New Roman"/>
                <w:b/>
                <w:bCs/>
                <w:sz w:val="20"/>
                <w:szCs w:val="20"/>
                <w:highlight w:val="green"/>
                <w:lang w:eastAsia="x-none"/>
              </w:rPr>
              <w:t>Agreement</w:t>
            </w:r>
          </w:p>
          <w:p w14:paraId="5E54A8F0" w14:textId="77777777" w:rsidR="00810192" w:rsidRPr="00EF10C4" w:rsidRDefault="00810192" w:rsidP="00810192">
            <w:pPr>
              <w:spacing w:after="120" w:line="240" w:lineRule="auto"/>
              <w:rPr>
                <w:rFonts w:ascii="Times New Roman" w:eastAsia="Times New Roman" w:hAnsi="Times New Roman" w:cs="Times New Roman"/>
                <w:sz w:val="20"/>
                <w:szCs w:val="20"/>
                <w:lang w:eastAsia="zh-CN"/>
              </w:rPr>
            </w:pPr>
            <w:r w:rsidRPr="00EF10C4">
              <w:rPr>
                <w:rFonts w:ascii="Times New Roman" w:eastAsia="Times New Roman" w:hAnsi="Times New Roman" w:cs="Times New Roman"/>
                <w:sz w:val="20"/>
                <w:szCs w:val="20"/>
                <w:lang w:eastAsia="zh-CN"/>
              </w:rPr>
              <w:t>For a UE support LP-WUR</w:t>
            </w:r>
            <w:r w:rsidRPr="00EF10C4">
              <w:rPr>
                <w:rFonts w:ascii="Times New Roman" w:eastAsia="Malgun Gothic" w:hAnsi="Times New Roman" w:cs="Times New Roman"/>
                <w:sz w:val="20"/>
                <w:szCs w:val="20"/>
                <w:lang w:eastAsia="zh-CN"/>
              </w:rPr>
              <w:t xml:space="preserve"> in IDLE/INACTIVE mode,</w:t>
            </w:r>
          </w:p>
          <w:p w14:paraId="70E1DB46" w14:textId="77777777" w:rsidR="00810192" w:rsidRPr="00EF10C4" w:rsidRDefault="00810192" w:rsidP="00810192">
            <w:pPr>
              <w:numPr>
                <w:ilvl w:val="0"/>
                <w:numId w:val="25"/>
              </w:numPr>
              <w:spacing w:after="12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 xml:space="preserve">Study how to reduce UE power consumption due to existing RRM measurement requirements at least for mobility support, </w:t>
            </w:r>
          </w:p>
          <w:p w14:paraId="23A5EF56" w14:textId="77777777" w:rsidR="00810192" w:rsidRPr="00EF10C4" w:rsidRDefault="00810192" w:rsidP="00810192">
            <w:pPr>
              <w:numPr>
                <w:ilvl w:val="1"/>
                <w:numId w:val="25"/>
              </w:numPr>
              <w:spacing w:after="12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study feasibility of RRM measurements performed by LP-WUR, at least for serving/camping cell, based on signals detected by LP-WUR</w:t>
            </w:r>
          </w:p>
          <w:p w14:paraId="2FDB8717" w14:textId="77777777" w:rsidR="00810192" w:rsidRPr="00EF10C4" w:rsidRDefault="00810192" w:rsidP="00810192">
            <w:pPr>
              <w:numPr>
                <w:ilvl w:val="2"/>
                <w:numId w:val="25"/>
              </w:numPr>
              <w:spacing w:after="12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FFS: measurement metric</w:t>
            </w:r>
          </w:p>
          <w:p w14:paraId="13DA56D3" w14:textId="77777777" w:rsidR="00810192" w:rsidRPr="00EF10C4" w:rsidRDefault="00810192" w:rsidP="00810192">
            <w:pPr>
              <w:numPr>
                <w:ilvl w:val="2"/>
                <w:numId w:val="25"/>
              </w:numPr>
              <w:spacing w:after="12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lastRenderedPageBreak/>
              <w:t xml:space="preserve">FFS: whether and how to identify cell/ tracking area </w:t>
            </w:r>
          </w:p>
          <w:p w14:paraId="3A418B7C" w14:textId="77777777" w:rsidR="00810192" w:rsidRPr="00EF10C4" w:rsidRDefault="00810192" w:rsidP="00810192">
            <w:pPr>
              <w:numPr>
                <w:ilvl w:val="2"/>
                <w:numId w:val="25"/>
              </w:numPr>
              <w:spacing w:after="120" w:line="240" w:lineRule="auto"/>
              <w:rPr>
                <w:rFonts w:ascii="Times New Roman" w:eastAsia="Batang" w:hAnsi="Times New Roman" w:cs="Times New Roman"/>
                <w:sz w:val="20"/>
                <w:szCs w:val="20"/>
                <w:lang w:val="en-GB" w:eastAsia="zh-CN"/>
              </w:rPr>
            </w:pPr>
            <w:r w:rsidRPr="00EF10C4">
              <w:rPr>
                <w:rFonts w:ascii="Times New Roman" w:eastAsia="Batang" w:hAnsi="Times New Roman" w:cs="Times New Roman"/>
                <w:sz w:val="20"/>
                <w:szCs w:val="20"/>
                <w:lang w:val="en-GB" w:eastAsia="zh-CN"/>
              </w:rPr>
              <w:t>FFS: need for neighbouring cells</w:t>
            </w:r>
          </w:p>
          <w:p w14:paraId="7D4FA1BE" w14:textId="7F90DBAD" w:rsidR="00810192" w:rsidRDefault="00810192" w:rsidP="00810192">
            <w:pPr>
              <w:spacing w:line="276" w:lineRule="auto"/>
              <w:jc w:val="both"/>
              <w:rPr>
                <w:rFonts w:ascii="Arial" w:hAnsi="Arial" w:cs="Arial"/>
              </w:rPr>
            </w:pPr>
            <w:r w:rsidRPr="00EF10C4">
              <w:rPr>
                <w:rFonts w:ascii="Times New Roman" w:eastAsia="Times New Roman" w:hAnsi="Times New Roman" w:cs="Times New Roman"/>
                <w:sz w:val="20"/>
                <w:szCs w:val="20"/>
                <w:lang w:eastAsia="zh-CN"/>
              </w:rPr>
              <w:t>FFS: need for relaxation of existing RRM measurement requirements (for UE)</w:t>
            </w:r>
          </w:p>
        </w:tc>
      </w:tr>
    </w:tbl>
    <w:p w14:paraId="2B0AF37B" w14:textId="4F75D78E" w:rsidR="00055BBF" w:rsidRDefault="00055BBF" w:rsidP="00592AB0">
      <w:pPr>
        <w:spacing w:line="276" w:lineRule="auto"/>
        <w:jc w:val="both"/>
        <w:rPr>
          <w:rFonts w:ascii="Arial" w:hAnsi="Arial" w:cs="Arial"/>
        </w:rPr>
      </w:pPr>
    </w:p>
    <w:p w14:paraId="12CA4570" w14:textId="27A80F63" w:rsidR="00592AB0" w:rsidRDefault="00592AB0" w:rsidP="00592AB0">
      <w:pPr>
        <w:spacing w:line="276" w:lineRule="auto"/>
        <w:jc w:val="both"/>
        <w:rPr>
          <w:rFonts w:ascii="Arial" w:hAnsi="Arial" w:cs="Arial"/>
        </w:rPr>
      </w:pPr>
      <w:r w:rsidRPr="00983ACF">
        <w:rPr>
          <w:rFonts w:ascii="Arial" w:hAnsi="Arial" w:cs="Arial"/>
        </w:rPr>
        <w:t xml:space="preserve">In this contribution, we discuss </w:t>
      </w:r>
      <w:r w:rsidR="00803C95">
        <w:rPr>
          <w:rFonts w:ascii="Arial" w:hAnsi="Arial" w:cs="Arial"/>
        </w:rPr>
        <w:t xml:space="preserve">key design </w:t>
      </w:r>
      <w:r w:rsidRPr="00983ACF">
        <w:rPr>
          <w:rFonts w:ascii="Arial" w:hAnsi="Arial" w:cs="Arial"/>
        </w:rPr>
        <w:t xml:space="preserve">issues </w:t>
      </w:r>
      <w:r w:rsidR="005F79D5">
        <w:rPr>
          <w:rFonts w:ascii="Arial" w:hAnsi="Arial" w:cs="Arial"/>
        </w:rPr>
        <w:t xml:space="preserve">of LP-WUS </w:t>
      </w:r>
      <w:r w:rsidRPr="00983ACF">
        <w:rPr>
          <w:rFonts w:ascii="Arial" w:hAnsi="Arial" w:cs="Arial"/>
        </w:rPr>
        <w:t xml:space="preserve">and </w:t>
      </w:r>
      <w:r w:rsidR="00975CD9">
        <w:rPr>
          <w:rFonts w:ascii="Arial" w:hAnsi="Arial" w:cs="Arial"/>
        </w:rPr>
        <w:t xml:space="preserve">associated </w:t>
      </w:r>
      <w:r w:rsidR="00803C95">
        <w:rPr>
          <w:rFonts w:ascii="Arial" w:hAnsi="Arial" w:cs="Arial"/>
        </w:rPr>
        <w:t>procedures</w:t>
      </w:r>
      <w:r w:rsidRPr="00983ACF">
        <w:rPr>
          <w:rFonts w:ascii="Arial" w:hAnsi="Arial" w:cs="Arial"/>
        </w:rPr>
        <w:t xml:space="preserve"> </w:t>
      </w:r>
      <w:r w:rsidR="00975CD9">
        <w:rPr>
          <w:rFonts w:ascii="Arial" w:hAnsi="Arial" w:cs="Arial"/>
        </w:rPr>
        <w:t xml:space="preserve">to support </w:t>
      </w:r>
      <w:r w:rsidR="007C4BDD">
        <w:rPr>
          <w:rFonts w:ascii="Arial" w:hAnsi="Arial" w:cs="Arial"/>
        </w:rPr>
        <w:t>low power wake-up signal</w:t>
      </w:r>
      <w:r w:rsidR="004C3190">
        <w:rPr>
          <w:rFonts w:ascii="Arial" w:hAnsi="Arial" w:cs="Arial"/>
        </w:rPr>
        <w:t xml:space="preserve"> </w:t>
      </w:r>
      <w:r w:rsidR="00975CD9">
        <w:rPr>
          <w:rFonts w:ascii="Arial" w:hAnsi="Arial" w:cs="Arial"/>
        </w:rPr>
        <w:t xml:space="preserve">in NR air interface. </w:t>
      </w:r>
    </w:p>
    <w:bookmarkEnd w:id="5"/>
    <w:p w14:paraId="306B8965" w14:textId="3A39A1B3" w:rsidR="00A71C98" w:rsidRPr="00720647" w:rsidRDefault="005A168F" w:rsidP="001E23A0">
      <w:pPr>
        <w:pStyle w:val="Heading1"/>
        <w:pBdr>
          <w:top w:val="single" w:sz="12" w:space="5" w:color="auto"/>
        </w:pBdr>
        <w:spacing w:after="120"/>
        <w:rPr>
          <w:rFonts w:cs="Arial"/>
          <w:b/>
          <w:sz w:val="28"/>
          <w:szCs w:val="28"/>
        </w:rPr>
      </w:pPr>
      <w:r w:rsidRPr="00720647">
        <w:rPr>
          <w:rFonts w:cs="Arial"/>
          <w:b/>
          <w:sz w:val="28"/>
          <w:szCs w:val="28"/>
        </w:rPr>
        <w:t>Discussions</w:t>
      </w:r>
    </w:p>
    <w:p w14:paraId="2860165F" w14:textId="77777777" w:rsidR="00A14D5F" w:rsidRDefault="00A14D5F" w:rsidP="000A2C6E">
      <w:pPr>
        <w:spacing w:line="276" w:lineRule="auto"/>
        <w:jc w:val="both"/>
        <w:rPr>
          <w:rFonts w:ascii="Arial" w:hAnsi="Arial" w:cs="Arial"/>
        </w:rPr>
      </w:pPr>
    </w:p>
    <w:p w14:paraId="168B547A" w14:textId="6EAE1B74" w:rsidR="00FD360A" w:rsidRPr="000A2C6E" w:rsidRDefault="00B961F7" w:rsidP="000A2C6E">
      <w:pPr>
        <w:spacing w:line="276" w:lineRule="auto"/>
        <w:jc w:val="both"/>
        <w:rPr>
          <w:rFonts w:ascii="Arial" w:hAnsi="Arial" w:cs="Arial"/>
        </w:rPr>
      </w:pPr>
      <w:r w:rsidRPr="000A2C6E">
        <w:rPr>
          <w:rFonts w:ascii="Arial" w:hAnsi="Arial" w:cs="Arial"/>
        </w:rPr>
        <w:t xml:space="preserve">There are </w:t>
      </w:r>
      <w:r w:rsidR="00F857A5" w:rsidRPr="000A2C6E">
        <w:rPr>
          <w:rFonts w:ascii="Arial" w:hAnsi="Arial" w:cs="Arial"/>
        </w:rPr>
        <w:t>several potential</w:t>
      </w:r>
      <w:r w:rsidRPr="000A2C6E">
        <w:rPr>
          <w:rFonts w:ascii="Arial" w:hAnsi="Arial" w:cs="Arial"/>
        </w:rPr>
        <w:t xml:space="preserve"> application scenarios of LP-WUS. </w:t>
      </w:r>
      <w:r w:rsidR="006A3B2B" w:rsidRPr="000A2C6E">
        <w:rPr>
          <w:rFonts w:ascii="Arial" w:hAnsi="Arial" w:cs="Arial"/>
        </w:rPr>
        <w:t xml:space="preserve">For example, </w:t>
      </w:r>
      <w:r w:rsidR="00F2702F" w:rsidRPr="000A2C6E">
        <w:rPr>
          <w:rFonts w:ascii="Arial" w:hAnsi="Arial" w:cs="Arial"/>
        </w:rPr>
        <w:t xml:space="preserve">in idle/inactive state, </w:t>
      </w:r>
      <w:r w:rsidR="006A3B2B" w:rsidRPr="000A2C6E">
        <w:rPr>
          <w:rFonts w:ascii="Arial" w:hAnsi="Arial" w:cs="Arial"/>
        </w:rPr>
        <w:t xml:space="preserve">LP-WUS </w:t>
      </w:r>
      <w:r w:rsidR="0009534B" w:rsidRPr="000A2C6E">
        <w:rPr>
          <w:rFonts w:ascii="Arial" w:hAnsi="Arial" w:cs="Arial"/>
        </w:rPr>
        <w:t>may</w:t>
      </w:r>
      <w:r w:rsidR="006A3B2B" w:rsidRPr="000A2C6E">
        <w:rPr>
          <w:rFonts w:ascii="Arial" w:hAnsi="Arial" w:cs="Arial"/>
        </w:rPr>
        <w:t xml:space="preserve"> be used </w:t>
      </w:r>
      <w:r w:rsidR="00BF2881" w:rsidRPr="000A2C6E">
        <w:rPr>
          <w:rFonts w:ascii="Arial" w:hAnsi="Arial" w:cs="Arial"/>
        </w:rPr>
        <w:t xml:space="preserve">to replace </w:t>
      </w:r>
      <w:r w:rsidR="002F0333" w:rsidRPr="000A2C6E">
        <w:rPr>
          <w:rFonts w:ascii="Arial" w:hAnsi="Arial" w:cs="Arial"/>
        </w:rPr>
        <w:t>PEI, paging DCI or even the paging message</w:t>
      </w:r>
      <w:r w:rsidR="00E76222" w:rsidRPr="000A2C6E">
        <w:rPr>
          <w:rFonts w:ascii="Arial" w:hAnsi="Arial" w:cs="Arial"/>
        </w:rPr>
        <w:t xml:space="preserve"> itself.</w:t>
      </w:r>
      <w:r w:rsidR="00FD360A" w:rsidRPr="000A2C6E">
        <w:rPr>
          <w:rFonts w:ascii="Arial" w:hAnsi="Arial" w:cs="Arial"/>
        </w:rPr>
        <w:t xml:space="preserve"> </w:t>
      </w:r>
      <w:r w:rsidR="00672559" w:rsidRPr="000A2C6E">
        <w:rPr>
          <w:rFonts w:ascii="Arial" w:hAnsi="Arial" w:cs="Arial"/>
        </w:rPr>
        <w:t xml:space="preserve">Depending on the intended functionalities of LP-WUS, it </w:t>
      </w:r>
      <w:r w:rsidR="009F1435" w:rsidRPr="000A2C6E">
        <w:rPr>
          <w:rFonts w:ascii="Arial" w:hAnsi="Arial" w:cs="Arial"/>
        </w:rPr>
        <w:t>will</w:t>
      </w:r>
      <w:r w:rsidR="00672559" w:rsidRPr="000A2C6E">
        <w:rPr>
          <w:rFonts w:ascii="Arial" w:hAnsi="Arial" w:cs="Arial"/>
        </w:rPr>
        <w:t xml:space="preserve"> carry </w:t>
      </w:r>
      <w:r w:rsidR="009F1435" w:rsidRPr="000A2C6E">
        <w:rPr>
          <w:rFonts w:ascii="Arial" w:hAnsi="Arial" w:cs="Arial"/>
        </w:rPr>
        <w:t xml:space="preserve">the corresponding necessary </w:t>
      </w:r>
      <w:r w:rsidR="00672559" w:rsidRPr="000A2C6E">
        <w:rPr>
          <w:rFonts w:ascii="Arial" w:hAnsi="Arial" w:cs="Arial"/>
        </w:rPr>
        <w:t>information to enable the functionalities</w:t>
      </w:r>
      <w:r w:rsidR="002A0A27" w:rsidRPr="000A2C6E">
        <w:rPr>
          <w:rFonts w:ascii="Arial" w:hAnsi="Arial" w:cs="Arial"/>
        </w:rPr>
        <w:t>, which implies different data rates to be supported by the LP-WUS</w:t>
      </w:r>
      <w:r w:rsidR="00672559" w:rsidRPr="000A2C6E">
        <w:rPr>
          <w:rFonts w:ascii="Arial" w:hAnsi="Arial" w:cs="Arial"/>
        </w:rPr>
        <w:t xml:space="preserve">. </w:t>
      </w:r>
      <w:r w:rsidR="009F1435" w:rsidRPr="000A2C6E">
        <w:rPr>
          <w:rFonts w:ascii="Arial" w:hAnsi="Arial" w:cs="Arial"/>
        </w:rPr>
        <w:t xml:space="preserve">The </w:t>
      </w:r>
      <w:r w:rsidR="00905AE2" w:rsidRPr="000A2C6E">
        <w:rPr>
          <w:rFonts w:ascii="Arial" w:hAnsi="Arial" w:cs="Arial"/>
        </w:rPr>
        <w:t>number of information bits</w:t>
      </w:r>
      <w:r w:rsidR="00A2398D" w:rsidRPr="000A2C6E">
        <w:rPr>
          <w:rFonts w:ascii="Arial" w:hAnsi="Arial" w:cs="Arial"/>
        </w:rPr>
        <w:t xml:space="preserve"> to be carried by LP-WUS </w:t>
      </w:r>
      <w:r w:rsidR="00FD63F6">
        <w:rPr>
          <w:rFonts w:ascii="Arial" w:hAnsi="Arial" w:cs="Arial"/>
        </w:rPr>
        <w:t>can</w:t>
      </w:r>
      <w:r w:rsidR="00FD63F6" w:rsidRPr="000A2C6E">
        <w:rPr>
          <w:rFonts w:ascii="Arial" w:hAnsi="Arial" w:cs="Arial"/>
        </w:rPr>
        <w:t xml:space="preserve"> </w:t>
      </w:r>
      <w:r w:rsidR="009F1435" w:rsidRPr="000A2C6E">
        <w:rPr>
          <w:rFonts w:ascii="Arial" w:hAnsi="Arial" w:cs="Arial"/>
        </w:rPr>
        <w:t xml:space="preserve">be different </w:t>
      </w:r>
      <w:r w:rsidR="000F251B" w:rsidRPr="000A2C6E">
        <w:rPr>
          <w:rFonts w:ascii="Arial" w:hAnsi="Arial" w:cs="Arial"/>
        </w:rPr>
        <w:t xml:space="preserve">in </w:t>
      </w:r>
      <w:r w:rsidR="00EE2170" w:rsidRPr="000A2C6E">
        <w:rPr>
          <w:rFonts w:ascii="Arial" w:hAnsi="Arial" w:cs="Arial"/>
        </w:rPr>
        <w:t>different scenarios</w:t>
      </w:r>
      <w:r w:rsidR="00A2398D" w:rsidRPr="000A2C6E">
        <w:rPr>
          <w:rFonts w:ascii="Arial" w:hAnsi="Arial" w:cs="Arial"/>
        </w:rPr>
        <w:t>.</w:t>
      </w:r>
      <w:r w:rsidR="00411252" w:rsidRPr="000A2C6E">
        <w:rPr>
          <w:rFonts w:ascii="Arial" w:hAnsi="Arial" w:cs="Arial"/>
        </w:rPr>
        <w:t xml:space="preserve"> </w:t>
      </w:r>
      <w:r w:rsidR="00FD63F6">
        <w:rPr>
          <w:rFonts w:ascii="Arial" w:hAnsi="Arial" w:cs="Arial"/>
        </w:rPr>
        <w:t>Each</w:t>
      </w:r>
      <w:r w:rsidR="00FD63F6" w:rsidRPr="000A2C6E">
        <w:rPr>
          <w:rFonts w:ascii="Arial" w:hAnsi="Arial" w:cs="Arial"/>
        </w:rPr>
        <w:t xml:space="preserve"> functionalit</w:t>
      </w:r>
      <w:r w:rsidR="00FD63F6">
        <w:rPr>
          <w:rFonts w:ascii="Arial" w:hAnsi="Arial" w:cs="Arial"/>
        </w:rPr>
        <w:t>y</w:t>
      </w:r>
      <w:r w:rsidR="00FD63F6" w:rsidRPr="000A2C6E">
        <w:rPr>
          <w:rFonts w:ascii="Arial" w:hAnsi="Arial" w:cs="Arial"/>
        </w:rPr>
        <w:t xml:space="preserve"> </w:t>
      </w:r>
      <w:r w:rsidR="00411252" w:rsidRPr="000A2C6E">
        <w:rPr>
          <w:rFonts w:ascii="Arial" w:hAnsi="Arial" w:cs="Arial"/>
        </w:rPr>
        <w:t xml:space="preserve">of LP-WUS </w:t>
      </w:r>
      <w:r w:rsidR="00FD63F6">
        <w:rPr>
          <w:rFonts w:ascii="Arial" w:hAnsi="Arial" w:cs="Arial"/>
        </w:rPr>
        <w:t>may</w:t>
      </w:r>
      <w:r w:rsidR="00411252" w:rsidRPr="000A2C6E">
        <w:rPr>
          <w:rFonts w:ascii="Arial" w:hAnsi="Arial" w:cs="Arial"/>
        </w:rPr>
        <w:t xml:space="preserve"> </w:t>
      </w:r>
      <w:r w:rsidR="00FD63F6">
        <w:rPr>
          <w:rFonts w:ascii="Arial" w:hAnsi="Arial" w:cs="Arial"/>
        </w:rPr>
        <w:t xml:space="preserve">have different </w:t>
      </w:r>
      <w:r w:rsidR="00411252" w:rsidRPr="000A2C6E">
        <w:rPr>
          <w:rFonts w:ascii="Arial" w:hAnsi="Arial" w:cs="Arial"/>
        </w:rPr>
        <w:t xml:space="preserve">requirement of synchronization and detection latency. </w:t>
      </w:r>
    </w:p>
    <w:p w14:paraId="21C6103D" w14:textId="3994F18A" w:rsidR="00875CB7" w:rsidRPr="0016510F" w:rsidRDefault="00875CB7" w:rsidP="00875CB7">
      <w:pPr>
        <w:spacing w:after="120" w:line="276" w:lineRule="auto"/>
        <w:rPr>
          <w:rFonts w:ascii="Arial" w:hAnsi="Arial" w:cs="Arial"/>
          <w:i/>
          <w:iCs/>
        </w:rPr>
      </w:pPr>
      <w:r w:rsidRPr="0016510F">
        <w:rPr>
          <w:rFonts w:ascii="Arial" w:hAnsi="Arial" w:cs="Arial"/>
          <w:b/>
          <w:bCs/>
          <w:i/>
          <w:iCs/>
        </w:rPr>
        <w:t>Observation 1:</w:t>
      </w:r>
      <w:r w:rsidRPr="0016510F">
        <w:rPr>
          <w:rFonts w:ascii="Arial" w:hAnsi="Arial" w:cs="Arial"/>
          <w:i/>
          <w:iCs/>
        </w:rPr>
        <w:t xml:space="preserve"> </w:t>
      </w:r>
      <w:r w:rsidR="00ED1E50" w:rsidRPr="0016510F">
        <w:rPr>
          <w:rFonts w:ascii="Arial" w:hAnsi="Arial" w:cs="Arial"/>
          <w:i/>
          <w:iCs/>
        </w:rPr>
        <w:t xml:space="preserve">With </w:t>
      </w:r>
      <w:r w:rsidR="0086086A" w:rsidRPr="0016510F">
        <w:rPr>
          <w:rFonts w:ascii="Arial" w:hAnsi="Arial" w:cs="Arial"/>
          <w:i/>
          <w:iCs/>
        </w:rPr>
        <w:t xml:space="preserve">different potential </w:t>
      </w:r>
      <w:r w:rsidR="003F6B21" w:rsidRPr="0016510F">
        <w:rPr>
          <w:rFonts w:ascii="Arial" w:hAnsi="Arial" w:cs="Arial"/>
          <w:i/>
          <w:iCs/>
        </w:rPr>
        <w:t xml:space="preserve">application scenarios </w:t>
      </w:r>
      <w:r w:rsidR="000C7221">
        <w:rPr>
          <w:rFonts w:ascii="Arial" w:hAnsi="Arial" w:cs="Arial"/>
          <w:i/>
          <w:iCs/>
        </w:rPr>
        <w:t>and corresponding</w:t>
      </w:r>
      <w:r w:rsidR="005642F3" w:rsidRPr="0016510F">
        <w:rPr>
          <w:rFonts w:ascii="Arial" w:hAnsi="Arial" w:cs="Arial"/>
          <w:i/>
          <w:iCs/>
        </w:rPr>
        <w:t xml:space="preserve"> </w:t>
      </w:r>
      <w:r w:rsidR="0086086A" w:rsidRPr="0016510F">
        <w:rPr>
          <w:rFonts w:ascii="Arial" w:hAnsi="Arial" w:cs="Arial"/>
          <w:i/>
          <w:iCs/>
        </w:rPr>
        <w:t xml:space="preserve">functionalities of LP-WUS, </w:t>
      </w:r>
      <w:r w:rsidR="00AB5CBE">
        <w:rPr>
          <w:rFonts w:ascii="Arial" w:hAnsi="Arial" w:cs="Arial"/>
          <w:i/>
          <w:iCs/>
        </w:rPr>
        <w:t>each potential scenario</w:t>
      </w:r>
      <w:r w:rsidR="00AB5CBE" w:rsidRPr="0016510F">
        <w:rPr>
          <w:rFonts w:ascii="Arial" w:hAnsi="Arial" w:cs="Arial"/>
          <w:i/>
          <w:iCs/>
        </w:rPr>
        <w:t xml:space="preserve"> </w:t>
      </w:r>
      <w:r w:rsidR="0086086A" w:rsidRPr="0016510F">
        <w:rPr>
          <w:rFonts w:ascii="Arial" w:hAnsi="Arial" w:cs="Arial"/>
          <w:i/>
          <w:iCs/>
        </w:rPr>
        <w:t xml:space="preserve">may </w:t>
      </w:r>
      <w:r w:rsidR="001441B0">
        <w:rPr>
          <w:rFonts w:ascii="Arial" w:hAnsi="Arial" w:cs="Arial"/>
          <w:i/>
          <w:iCs/>
        </w:rPr>
        <w:t>support different data rates</w:t>
      </w:r>
      <w:r w:rsidR="008757CA" w:rsidRPr="0016510F">
        <w:rPr>
          <w:rFonts w:ascii="Arial" w:hAnsi="Arial" w:cs="Arial"/>
          <w:i/>
          <w:iCs/>
        </w:rPr>
        <w:t xml:space="preserve"> and have different requirements of synchronization and detection latency. </w:t>
      </w:r>
    </w:p>
    <w:p w14:paraId="4669C90E" w14:textId="30A20586" w:rsidR="00875CB7" w:rsidRPr="0016510F" w:rsidRDefault="00875CB7" w:rsidP="00875CB7">
      <w:pPr>
        <w:spacing w:after="120" w:line="276" w:lineRule="auto"/>
        <w:rPr>
          <w:rFonts w:ascii="Arial" w:hAnsi="Arial" w:cs="Arial"/>
          <w:i/>
          <w:iCs/>
        </w:rPr>
      </w:pPr>
      <w:r w:rsidRPr="0016510F">
        <w:rPr>
          <w:rFonts w:ascii="Arial" w:hAnsi="Arial" w:cs="Arial"/>
          <w:b/>
          <w:bCs/>
          <w:i/>
          <w:iCs/>
        </w:rPr>
        <w:t>Proposal 1:</w:t>
      </w:r>
      <w:r w:rsidRPr="0016510F">
        <w:rPr>
          <w:rFonts w:ascii="Arial" w:hAnsi="Arial" w:cs="Arial"/>
          <w:i/>
          <w:iCs/>
        </w:rPr>
        <w:t xml:space="preserve"> </w:t>
      </w:r>
      <w:r w:rsidR="003F6B21" w:rsidRPr="0016510F">
        <w:rPr>
          <w:rFonts w:ascii="Arial" w:hAnsi="Arial" w:cs="Arial"/>
          <w:i/>
          <w:iCs/>
        </w:rPr>
        <w:t>Evaluate</w:t>
      </w:r>
      <w:r w:rsidR="005642F3" w:rsidRPr="0016510F">
        <w:rPr>
          <w:rFonts w:ascii="Arial" w:hAnsi="Arial" w:cs="Arial"/>
          <w:i/>
          <w:iCs/>
        </w:rPr>
        <w:t xml:space="preserve"> the required </w:t>
      </w:r>
      <w:r w:rsidR="006126C6">
        <w:rPr>
          <w:rFonts w:ascii="Arial" w:hAnsi="Arial" w:cs="Arial"/>
          <w:i/>
          <w:iCs/>
        </w:rPr>
        <w:t>data rate</w:t>
      </w:r>
      <w:r w:rsidR="005642F3" w:rsidRPr="0016510F">
        <w:rPr>
          <w:rFonts w:ascii="Arial" w:hAnsi="Arial" w:cs="Arial"/>
          <w:i/>
          <w:iCs/>
        </w:rPr>
        <w:t xml:space="preserve">, the </w:t>
      </w:r>
      <w:r w:rsidR="00935850" w:rsidRPr="0016510F">
        <w:rPr>
          <w:rFonts w:ascii="Arial" w:hAnsi="Arial" w:cs="Arial"/>
          <w:i/>
          <w:iCs/>
        </w:rPr>
        <w:t>requirements of synchronization and detection latency for</w:t>
      </w:r>
      <w:r w:rsidR="003F6B21" w:rsidRPr="0016510F">
        <w:rPr>
          <w:rFonts w:ascii="Arial" w:hAnsi="Arial" w:cs="Arial"/>
          <w:i/>
          <w:iCs/>
        </w:rPr>
        <w:t xml:space="preserve"> potential</w:t>
      </w:r>
      <w:r w:rsidR="005642F3" w:rsidRPr="0016510F">
        <w:rPr>
          <w:rFonts w:ascii="Arial" w:hAnsi="Arial" w:cs="Arial"/>
          <w:i/>
          <w:iCs/>
        </w:rPr>
        <w:t xml:space="preserve"> application scenarios </w:t>
      </w:r>
      <w:r w:rsidR="001478A4" w:rsidRPr="0016510F">
        <w:rPr>
          <w:rFonts w:ascii="Arial" w:hAnsi="Arial" w:cs="Arial"/>
          <w:i/>
          <w:iCs/>
        </w:rPr>
        <w:t>(</w:t>
      </w:r>
      <w:r w:rsidR="0016510F" w:rsidRPr="0016510F">
        <w:rPr>
          <w:rFonts w:ascii="Arial" w:hAnsi="Arial" w:cs="Arial"/>
          <w:i/>
          <w:iCs/>
        </w:rPr>
        <w:t xml:space="preserve">and corresponding </w:t>
      </w:r>
      <w:r w:rsidR="005642F3" w:rsidRPr="0016510F">
        <w:rPr>
          <w:rFonts w:ascii="Arial" w:hAnsi="Arial" w:cs="Arial"/>
          <w:i/>
          <w:iCs/>
        </w:rPr>
        <w:t>functionalities</w:t>
      </w:r>
      <w:r w:rsidR="0016510F" w:rsidRPr="0016510F">
        <w:rPr>
          <w:rFonts w:ascii="Arial" w:hAnsi="Arial" w:cs="Arial"/>
          <w:i/>
          <w:iCs/>
        </w:rPr>
        <w:t>)</w:t>
      </w:r>
      <w:r w:rsidR="005642F3" w:rsidRPr="0016510F">
        <w:rPr>
          <w:rFonts w:ascii="Arial" w:hAnsi="Arial" w:cs="Arial"/>
          <w:i/>
          <w:iCs/>
        </w:rPr>
        <w:t xml:space="preserve"> of LP-WUS</w:t>
      </w:r>
      <w:r w:rsidR="0016510F" w:rsidRPr="0016510F">
        <w:rPr>
          <w:rFonts w:ascii="Arial" w:hAnsi="Arial" w:cs="Arial"/>
          <w:i/>
          <w:iCs/>
        </w:rPr>
        <w:t xml:space="preserve">. </w:t>
      </w:r>
      <w:r w:rsidRPr="0016510F">
        <w:rPr>
          <w:rFonts w:ascii="Arial" w:hAnsi="Arial" w:cs="Arial"/>
          <w:i/>
          <w:iCs/>
        </w:rPr>
        <w:t xml:space="preserve"> </w:t>
      </w:r>
    </w:p>
    <w:p w14:paraId="53AB511F" w14:textId="77777777" w:rsidR="004256F7" w:rsidRDefault="004256F7" w:rsidP="007E3DAE">
      <w:pPr>
        <w:spacing w:line="276" w:lineRule="auto"/>
        <w:jc w:val="both"/>
        <w:rPr>
          <w:rFonts w:ascii="Arial" w:hAnsi="Arial" w:cs="Arial"/>
        </w:rPr>
      </w:pPr>
    </w:p>
    <w:p w14:paraId="0706A4A7" w14:textId="56DE4148" w:rsidR="00762696" w:rsidRPr="000A2C6E" w:rsidRDefault="00A14D5F" w:rsidP="00EF10C4">
      <w:pPr>
        <w:pStyle w:val="Heading2"/>
      </w:pPr>
      <w:r>
        <w:t>LP-WUS design</w:t>
      </w:r>
    </w:p>
    <w:p w14:paraId="07A69DD3" w14:textId="7760A7F9" w:rsidR="00A14D5F" w:rsidRPr="00EF10C4" w:rsidRDefault="00A14D5F" w:rsidP="005D1B4B">
      <w:pPr>
        <w:spacing w:line="276" w:lineRule="auto"/>
        <w:jc w:val="both"/>
        <w:rPr>
          <w:rFonts w:ascii="Arial" w:hAnsi="Arial" w:cs="Arial"/>
          <w:b/>
          <w:bCs/>
          <w:u w:val="single"/>
        </w:rPr>
      </w:pPr>
      <w:r w:rsidRPr="00EF10C4">
        <w:rPr>
          <w:rFonts w:ascii="Arial" w:hAnsi="Arial" w:cs="Arial"/>
          <w:b/>
          <w:bCs/>
          <w:u w:val="single"/>
        </w:rPr>
        <w:t>Modulation</w:t>
      </w:r>
    </w:p>
    <w:p w14:paraId="443E17B7" w14:textId="6CDD7A38" w:rsidR="007B4007" w:rsidRPr="00720647" w:rsidRDefault="00FA49AF" w:rsidP="005D1B4B">
      <w:pPr>
        <w:spacing w:line="276" w:lineRule="auto"/>
        <w:jc w:val="both"/>
        <w:rPr>
          <w:rFonts w:ascii="Arial" w:hAnsi="Arial" w:cs="Arial"/>
        </w:rPr>
      </w:pPr>
      <w:r w:rsidRPr="00720647">
        <w:rPr>
          <w:rFonts w:ascii="Arial" w:hAnsi="Arial" w:cs="Arial"/>
        </w:rPr>
        <w:t xml:space="preserve">LP-WUS design should </w:t>
      </w:r>
      <w:r w:rsidR="00951B1E" w:rsidRPr="00720647">
        <w:rPr>
          <w:rFonts w:ascii="Arial" w:hAnsi="Arial" w:cs="Arial"/>
        </w:rPr>
        <w:t xml:space="preserve">support simple receiver architecture with low </w:t>
      </w:r>
      <w:r w:rsidR="00BD6EF1" w:rsidRPr="00720647">
        <w:rPr>
          <w:rFonts w:ascii="Arial" w:hAnsi="Arial" w:cs="Arial"/>
        </w:rPr>
        <w:t>power consumption.</w:t>
      </w:r>
      <w:r w:rsidR="005B2A50" w:rsidRPr="00720647">
        <w:rPr>
          <w:rFonts w:ascii="Arial" w:hAnsi="Arial" w:cs="Arial"/>
        </w:rPr>
        <w:t xml:space="preserve"> In technical literature</w:t>
      </w:r>
      <w:r w:rsidR="00AB5CBE">
        <w:rPr>
          <w:rFonts w:ascii="Arial" w:hAnsi="Arial" w:cs="Arial"/>
        </w:rPr>
        <w:t>s</w:t>
      </w:r>
      <w:r w:rsidR="005B2A50" w:rsidRPr="00720647">
        <w:rPr>
          <w:rFonts w:ascii="Arial" w:hAnsi="Arial" w:cs="Arial"/>
        </w:rPr>
        <w:t xml:space="preserve">, </w:t>
      </w:r>
      <w:r w:rsidR="005D1B4B" w:rsidRPr="00720647">
        <w:rPr>
          <w:rFonts w:ascii="Arial" w:hAnsi="Arial" w:cs="Arial"/>
        </w:rPr>
        <w:t>t</w:t>
      </w:r>
      <w:r w:rsidR="007B4007" w:rsidRPr="00720647">
        <w:rPr>
          <w:rFonts w:ascii="Arial" w:hAnsi="Arial" w:cs="Arial"/>
        </w:rPr>
        <w:t xml:space="preserve">wo types of modulation schemes, On-Off Keying (OOK) and Frequency-Shift Keying (FSK), are the </w:t>
      </w:r>
      <w:proofErr w:type="gramStart"/>
      <w:r w:rsidR="007B4007" w:rsidRPr="00720647">
        <w:rPr>
          <w:rFonts w:ascii="Arial" w:hAnsi="Arial" w:cs="Arial"/>
        </w:rPr>
        <w:t>most commonly used</w:t>
      </w:r>
      <w:proofErr w:type="gramEnd"/>
      <w:r w:rsidR="007B4007" w:rsidRPr="00720647">
        <w:rPr>
          <w:rFonts w:ascii="Arial" w:hAnsi="Arial" w:cs="Arial"/>
        </w:rPr>
        <w:t xml:space="preserve"> in </w:t>
      </w:r>
      <w:r w:rsidR="00FD63F6">
        <w:rPr>
          <w:rFonts w:ascii="Arial" w:hAnsi="Arial" w:cs="Arial"/>
        </w:rPr>
        <w:t>low power</w:t>
      </w:r>
      <w:r w:rsidR="00FD63F6" w:rsidRPr="00720647">
        <w:rPr>
          <w:rFonts w:ascii="Arial" w:hAnsi="Arial" w:cs="Arial"/>
        </w:rPr>
        <w:t xml:space="preserve"> </w:t>
      </w:r>
      <w:r w:rsidR="007B4007" w:rsidRPr="00720647">
        <w:rPr>
          <w:rFonts w:ascii="Arial" w:hAnsi="Arial" w:cs="Arial"/>
        </w:rPr>
        <w:t xml:space="preserve">receivers. </w:t>
      </w:r>
      <w:r w:rsidR="00D314F6" w:rsidRPr="00720647">
        <w:rPr>
          <w:rFonts w:ascii="Arial" w:hAnsi="Arial" w:cs="Arial"/>
        </w:rPr>
        <w:t>Both</w:t>
      </w:r>
      <w:r w:rsidR="003E092D" w:rsidRPr="00720647">
        <w:rPr>
          <w:rFonts w:ascii="Arial" w:hAnsi="Arial" w:cs="Arial"/>
        </w:rPr>
        <w:t xml:space="preserve"> OOK and FSK</w:t>
      </w:r>
      <w:r w:rsidR="00D314F6" w:rsidRPr="00720647">
        <w:rPr>
          <w:rFonts w:ascii="Arial" w:hAnsi="Arial" w:cs="Arial"/>
        </w:rPr>
        <w:t xml:space="preserve"> support </w:t>
      </w:r>
      <w:r w:rsidR="008F7DC5" w:rsidRPr="00720647">
        <w:rPr>
          <w:rFonts w:ascii="Arial" w:hAnsi="Arial" w:cs="Arial"/>
        </w:rPr>
        <w:t xml:space="preserve">non-coherent </w:t>
      </w:r>
      <w:r w:rsidR="00132753" w:rsidRPr="00720647">
        <w:rPr>
          <w:rFonts w:ascii="Arial" w:hAnsi="Arial" w:cs="Arial"/>
        </w:rPr>
        <w:t xml:space="preserve">energy </w:t>
      </w:r>
      <w:r w:rsidR="008F7DC5" w:rsidRPr="00720647">
        <w:rPr>
          <w:rFonts w:ascii="Arial" w:hAnsi="Arial" w:cs="Arial"/>
        </w:rPr>
        <w:t xml:space="preserve">detection based </w:t>
      </w:r>
      <w:r w:rsidR="00132753" w:rsidRPr="00720647">
        <w:rPr>
          <w:rFonts w:ascii="Arial" w:hAnsi="Arial" w:cs="Arial"/>
        </w:rPr>
        <w:t xml:space="preserve">simple </w:t>
      </w:r>
      <w:r w:rsidR="008F7DC5" w:rsidRPr="00720647">
        <w:rPr>
          <w:rFonts w:ascii="Arial" w:hAnsi="Arial" w:cs="Arial"/>
        </w:rPr>
        <w:t>receiver with low power consumption</w:t>
      </w:r>
      <w:r w:rsidR="0043048E">
        <w:rPr>
          <w:rFonts w:ascii="Arial" w:hAnsi="Arial" w:cs="Arial"/>
        </w:rPr>
        <w:t xml:space="preserve"> as shown in a</w:t>
      </w:r>
      <w:r w:rsidR="008F7DC5" w:rsidRPr="00720647">
        <w:rPr>
          <w:rFonts w:ascii="Arial" w:hAnsi="Arial" w:cs="Arial"/>
        </w:rPr>
        <w:t xml:space="preserve"> </w:t>
      </w:r>
      <w:r w:rsidR="0043048E">
        <w:rPr>
          <w:rFonts w:ascii="Arial" w:hAnsi="Arial" w:cs="Arial"/>
        </w:rPr>
        <w:t>s</w:t>
      </w:r>
      <w:r w:rsidR="007B4007" w:rsidRPr="00720647">
        <w:rPr>
          <w:rFonts w:ascii="Arial" w:hAnsi="Arial" w:cs="Arial"/>
        </w:rPr>
        <w:t xml:space="preserve">implified block diagrams </w:t>
      </w:r>
      <w:r w:rsidR="006A052C" w:rsidRPr="00720647">
        <w:rPr>
          <w:rFonts w:ascii="Arial" w:hAnsi="Arial" w:cs="Arial"/>
        </w:rPr>
        <w:t xml:space="preserve">for </w:t>
      </w:r>
      <w:r w:rsidR="007B4007" w:rsidRPr="00720647">
        <w:rPr>
          <w:rFonts w:ascii="Arial" w:hAnsi="Arial" w:cs="Arial"/>
        </w:rPr>
        <w:t>OOK and FSK</w:t>
      </w:r>
      <w:r w:rsidR="006A052C" w:rsidRPr="00720647">
        <w:rPr>
          <w:rFonts w:ascii="Arial" w:hAnsi="Arial" w:cs="Arial"/>
        </w:rPr>
        <w:t xml:space="preserve"> </w:t>
      </w:r>
      <w:r w:rsidR="007B4007" w:rsidRPr="00720647">
        <w:rPr>
          <w:rFonts w:ascii="Arial" w:hAnsi="Arial" w:cs="Arial"/>
        </w:rPr>
        <w:t xml:space="preserve">in </w:t>
      </w:r>
      <w:r w:rsidR="007B4007" w:rsidRPr="00720647">
        <w:rPr>
          <w:rFonts w:ascii="Arial" w:hAnsi="Arial" w:cs="Arial"/>
        </w:rPr>
        <w:fldChar w:fldCharType="begin"/>
      </w:r>
      <w:r w:rsidR="007B4007" w:rsidRPr="00720647">
        <w:rPr>
          <w:rFonts w:ascii="Arial" w:hAnsi="Arial" w:cs="Arial"/>
        </w:rPr>
        <w:instrText xml:space="preserve"> REF _Ref76624466 \h  \* MERGEFORMAT </w:instrText>
      </w:r>
      <w:r w:rsidR="007B4007" w:rsidRPr="00720647">
        <w:rPr>
          <w:rFonts w:ascii="Arial" w:hAnsi="Arial" w:cs="Arial"/>
        </w:rPr>
      </w:r>
      <w:r w:rsidR="007B4007" w:rsidRPr="00720647">
        <w:rPr>
          <w:rFonts w:ascii="Arial" w:hAnsi="Arial" w:cs="Arial"/>
        </w:rPr>
        <w:fldChar w:fldCharType="separate"/>
      </w:r>
      <w:r w:rsidR="007B4007" w:rsidRPr="00720647">
        <w:rPr>
          <w:rFonts w:ascii="Arial" w:hAnsi="Arial" w:cs="Arial"/>
        </w:rPr>
        <w:t xml:space="preserve">Figure </w:t>
      </w:r>
      <w:r w:rsidR="007B4007" w:rsidRPr="00720647">
        <w:rPr>
          <w:rFonts w:ascii="Arial" w:hAnsi="Arial" w:cs="Arial"/>
          <w:noProof/>
        </w:rPr>
        <w:t>1</w:t>
      </w:r>
      <w:r w:rsidR="007B4007" w:rsidRPr="00720647">
        <w:rPr>
          <w:rFonts w:ascii="Arial" w:hAnsi="Arial" w:cs="Arial"/>
        </w:rPr>
        <w:fldChar w:fldCharType="end"/>
      </w:r>
      <w:r w:rsidR="007B4007" w:rsidRPr="00720647">
        <w:rPr>
          <w:rFonts w:ascii="Arial" w:hAnsi="Arial" w:cs="Arial"/>
        </w:rPr>
        <w:t xml:space="preserve">. </w:t>
      </w:r>
    </w:p>
    <w:p w14:paraId="1D20915D" w14:textId="77777777" w:rsidR="007B4007" w:rsidRPr="009516A9" w:rsidRDefault="007B4007" w:rsidP="007B4007">
      <w:pPr>
        <w:keepNext/>
        <w:jc w:val="center"/>
      </w:pPr>
      <w:r w:rsidRPr="009516A9">
        <w:rPr>
          <w:noProof/>
        </w:rPr>
        <w:lastRenderedPageBreak/>
        <w:drawing>
          <wp:inline distT="0" distB="0" distL="0" distR="0" wp14:anchorId="0124A58D" wp14:editId="75EFB702">
            <wp:extent cx="3792772" cy="2195780"/>
            <wp:effectExtent l="0" t="0" r="0" b="0"/>
            <wp:docPr id="7" name="Picture 6">
              <a:extLst xmlns:a="http://schemas.openxmlformats.org/drawingml/2006/main">
                <a:ext uri="{FF2B5EF4-FFF2-40B4-BE49-F238E27FC236}">
                  <a16:creationId xmlns:a16="http://schemas.microsoft.com/office/drawing/2014/main" id="{B0AED262-526B-4DFE-98A0-EB728411E3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B0AED262-526B-4DFE-98A0-EB728411E3E5}"/>
                        </a:ext>
                      </a:extLst>
                    </pic:cNvPr>
                    <pic:cNvPicPr>
                      <a:picLocks noChangeAspect="1"/>
                    </pic:cNvPicPr>
                  </pic:nvPicPr>
                  <pic:blipFill>
                    <a:blip r:embed="rId11">
                      <a:lum bright="-20000" contrast="40000"/>
                    </a:blip>
                    <a:stretch>
                      <a:fillRect/>
                    </a:stretch>
                  </pic:blipFill>
                  <pic:spPr>
                    <a:xfrm>
                      <a:off x="0" y="0"/>
                      <a:ext cx="3802218" cy="2201248"/>
                    </a:xfrm>
                    <a:prstGeom prst="rect">
                      <a:avLst/>
                    </a:prstGeom>
                  </pic:spPr>
                </pic:pic>
              </a:graphicData>
            </a:graphic>
          </wp:inline>
        </w:drawing>
      </w:r>
    </w:p>
    <w:p w14:paraId="05755403" w14:textId="77777777" w:rsidR="007B4007" w:rsidRPr="00EB3E8B" w:rsidRDefault="007B4007" w:rsidP="007B4007">
      <w:pPr>
        <w:pStyle w:val="Caption"/>
        <w:rPr>
          <w:rFonts w:ascii="Arial" w:hAnsi="Arial" w:cs="Arial"/>
          <w:b w:val="0"/>
          <w:bCs w:val="0"/>
        </w:rPr>
      </w:pPr>
      <w:bookmarkStart w:id="6" w:name="_Ref76624466"/>
      <w:r w:rsidRPr="00EB3E8B">
        <w:rPr>
          <w:rFonts w:ascii="Arial" w:hAnsi="Arial" w:cs="Arial"/>
          <w:b w:val="0"/>
          <w:bCs w:val="0"/>
        </w:rPr>
        <w:t xml:space="preserve">Figure </w:t>
      </w:r>
      <w:r w:rsidRPr="00EB3E8B">
        <w:rPr>
          <w:rFonts w:ascii="Arial" w:hAnsi="Arial" w:cs="Arial"/>
          <w:b w:val="0"/>
          <w:bCs w:val="0"/>
        </w:rPr>
        <w:fldChar w:fldCharType="begin"/>
      </w:r>
      <w:r w:rsidRPr="00EB3E8B">
        <w:rPr>
          <w:rFonts w:ascii="Arial" w:hAnsi="Arial" w:cs="Arial"/>
          <w:b w:val="0"/>
          <w:bCs w:val="0"/>
        </w:rPr>
        <w:instrText xml:space="preserve"> SEQ Figure \* ARABIC </w:instrText>
      </w:r>
      <w:r w:rsidRPr="00EB3E8B">
        <w:rPr>
          <w:rFonts w:ascii="Arial" w:hAnsi="Arial" w:cs="Arial"/>
          <w:b w:val="0"/>
          <w:bCs w:val="0"/>
        </w:rPr>
        <w:fldChar w:fldCharType="separate"/>
      </w:r>
      <w:r w:rsidRPr="00EB3E8B">
        <w:rPr>
          <w:rFonts w:ascii="Arial" w:hAnsi="Arial" w:cs="Arial"/>
          <w:b w:val="0"/>
          <w:bCs w:val="0"/>
          <w:noProof/>
        </w:rPr>
        <w:t>1</w:t>
      </w:r>
      <w:r w:rsidRPr="00EB3E8B">
        <w:rPr>
          <w:rFonts w:ascii="Arial" w:hAnsi="Arial" w:cs="Arial"/>
          <w:b w:val="0"/>
          <w:bCs w:val="0"/>
        </w:rPr>
        <w:fldChar w:fldCharType="end"/>
      </w:r>
      <w:bookmarkEnd w:id="6"/>
      <w:r w:rsidRPr="00EB3E8B">
        <w:rPr>
          <w:rFonts w:ascii="Arial" w:hAnsi="Arial" w:cs="Arial"/>
          <w:b w:val="0"/>
          <w:bCs w:val="0"/>
        </w:rPr>
        <w:t>: Block diagram of ED based mixer-first receiver for (a) OOK and (b) FSK [1].</w:t>
      </w:r>
    </w:p>
    <w:p w14:paraId="3E381E96" w14:textId="277B444B" w:rsidR="00B07483" w:rsidRPr="00E960E7" w:rsidRDefault="00C009BB" w:rsidP="00C24027">
      <w:pPr>
        <w:spacing w:line="276" w:lineRule="auto"/>
        <w:rPr>
          <w:rFonts w:ascii="Arial" w:hAnsi="Arial" w:cs="Arial"/>
          <w:i/>
          <w:iCs/>
        </w:rPr>
      </w:pPr>
      <w:r w:rsidRPr="00C913E6">
        <w:rPr>
          <w:rFonts w:ascii="Arial" w:hAnsi="Arial" w:cs="Arial"/>
          <w:b/>
          <w:bCs/>
          <w:i/>
          <w:iCs/>
        </w:rPr>
        <w:t xml:space="preserve">Observation </w:t>
      </w:r>
      <w:r w:rsidR="00515260">
        <w:rPr>
          <w:rFonts w:ascii="Arial" w:hAnsi="Arial" w:cs="Arial"/>
          <w:b/>
          <w:bCs/>
          <w:i/>
          <w:iCs/>
        </w:rPr>
        <w:t>1</w:t>
      </w:r>
      <w:r w:rsidRPr="00C913E6">
        <w:rPr>
          <w:rFonts w:ascii="Arial" w:hAnsi="Arial" w:cs="Arial"/>
          <w:b/>
          <w:bCs/>
          <w:i/>
          <w:iCs/>
        </w:rPr>
        <w:t>:</w:t>
      </w:r>
      <w:r w:rsidR="003E092D">
        <w:rPr>
          <w:rFonts w:ascii="Arial" w:hAnsi="Arial" w:cs="Arial"/>
        </w:rPr>
        <w:t xml:space="preserve"> </w:t>
      </w:r>
      <w:r w:rsidR="003E092D" w:rsidRPr="00E960E7">
        <w:rPr>
          <w:rFonts w:ascii="Arial" w:hAnsi="Arial" w:cs="Arial"/>
          <w:i/>
          <w:iCs/>
        </w:rPr>
        <w:t>OOK and FSK</w:t>
      </w:r>
      <w:r w:rsidR="00417DE5">
        <w:rPr>
          <w:rFonts w:ascii="Arial" w:hAnsi="Arial" w:cs="Arial"/>
          <w:i/>
          <w:iCs/>
        </w:rPr>
        <w:t xml:space="preserve"> are</w:t>
      </w:r>
      <w:r w:rsidR="00FD63F6">
        <w:rPr>
          <w:rFonts w:ascii="Arial" w:hAnsi="Arial" w:cs="Arial"/>
          <w:i/>
          <w:iCs/>
        </w:rPr>
        <w:t xml:space="preserve"> the </w:t>
      </w:r>
      <w:proofErr w:type="gramStart"/>
      <w:r w:rsidR="00FD63F6">
        <w:rPr>
          <w:rFonts w:ascii="Arial" w:hAnsi="Arial" w:cs="Arial"/>
          <w:i/>
          <w:iCs/>
        </w:rPr>
        <w:t>most commonly used</w:t>
      </w:r>
      <w:proofErr w:type="gramEnd"/>
      <w:r w:rsidR="00FD63F6">
        <w:rPr>
          <w:rFonts w:ascii="Arial" w:hAnsi="Arial" w:cs="Arial"/>
          <w:i/>
          <w:iCs/>
        </w:rPr>
        <w:t xml:space="preserve"> modulation schemes</w:t>
      </w:r>
      <w:r w:rsidR="00417DE5">
        <w:rPr>
          <w:rFonts w:ascii="Arial" w:hAnsi="Arial" w:cs="Arial"/>
          <w:i/>
          <w:iCs/>
        </w:rPr>
        <w:t xml:space="preserve"> which</w:t>
      </w:r>
      <w:r w:rsidR="00FD63F6">
        <w:rPr>
          <w:rFonts w:ascii="Arial" w:hAnsi="Arial" w:cs="Arial"/>
          <w:i/>
          <w:iCs/>
        </w:rPr>
        <w:t xml:space="preserve"> enable </w:t>
      </w:r>
      <w:r w:rsidR="00720647" w:rsidRPr="00E960E7">
        <w:rPr>
          <w:rFonts w:ascii="Arial" w:hAnsi="Arial" w:cs="Arial"/>
          <w:i/>
          <w:iCs/>
        </w:rPr>
        <w:t>simple</w:t>
      </w:r>
      <w:r w:rsidR="003E092D" w:rsidRPr="00E960E7">
        <w:rPr>
          <w:rFonts w:ascii="Arial" w:hAnsi="Arial" w:cs="Arial"/>
          <w:i/>
          <w:iCs/>
        </w:rPr>
        <w:t xml:space="preserve"> receiver</w:t>
      </w:r>
      <w:r w:rsidR="00720647" w:rsidRPr="00E960E7">
        <w:rPr>
          <w:rFonts w:ascii="Arial" w:hAnsi="Arial" w:cs="Arial"/>
          <w:i/>
          <w:iCs/>
        </w:rPr>
        <w:t xml:space="preserve"> structure with low power consumption</w:t>
      </w:r>
      <w:r w:rsidR="00FD63F6">
        <w:rPr>
          <w:rFonts w:ascii="Arial" w:hAnsi="Arial" w:cs="Arial"/>
          <w:i/>
          <w:iCs/>
        </w:rPr>
        <w:t xml:space="preserve"> by supporting non-coherent energy detection</w:t>
      </w:r>
      <w:r w:rsidR="00720647" w:rsidRPr="00E960E7">
        <w:rPr>
          <w:rFonts w:ascii="Arial" w:hAnsi="Arial" w:cs="Arial"/>
          <w:i/>
          <w:iCs/>
        </w:rPr>
        <w:t>.</w:t>
      </w:r>
    </w:p>
    <w:p w14:paraId="3B3DBF54" w14:textId="3EF7C29E" w:rsidR="003E092D" w:rsidRPr="00E960E7" w:rsidRDefault="003E092D" w:rsidP="00C24027">
      <w:pPr>
        <w:spacing w:line="276" w:lineRule="auto"/>
        <w:rPr>
          <w:rFonts w:ascii="Arial" w:hAnsi="Arial" w:cs="Arial"/>
          <w:i/>
          <w:iCs/>
        </w:rPr>
      </w:pPr>
      <w:r w:rsidRPr="00E960E7">
        <w:rPr>
          <w:rFonts w:ascii="Arial" w:hAnsi="Arial" w:cs="Arial"/>
          <w:b/>
          <w:bCs/>
          <w:i/>
          <w:iCs/>
        </w:rPr>
        <w:t xml:space="preserve">Proposal </w:t>
      </w:r>
      <w:r w:rsidR="00515260">
        <w:rPr>
          <w:rFonts w:ascii="Arial" w:hAnsi="Arial" w:cs="Arial"/>
          <w:b/>
          <w:bCs/>
          <w:i/>
          <w:iCs/>
        </w:rPr>
        <w:t>1</w:t>
      </w:r>
      <w:r w:rsidRPr="00E960E7">
        <w:rPr>
          <w:rFonts w:ascii="Arial" w:hAnsi="Arial" w:cs="Arial"/>
          <w:b/>
          <w:bCs/>
          <w:i/>
          <w:iCs/>
        </w:rPr>
        <w:t>:</w:t>
      </w:r>
      <w:r w:rsidRPr="00E960E7">
        <w:rPr>
          <w:rFonts w:ascii="Arial" w:hAnsi="Arial" w:cs="Arial"/>
          <w:i/>
          <w:iCs/>
        </w:rPr>
        <w:t xml:space="preserve"> </w:t>
      </w:r>
      <w:r w:rsidR="00FD63F6">
        <w:rPr>
          <w:rFonts w:ascii="Arial" w:hAnsi="Arial" w:cs="Arial"/>
          <w:i/>
          <w:iCs/>
        </w:rPr>
        <w:t xml:space="preserve">Consider </w:t>
      </w:r>
      <w:r w:rsidRPr="00E960E7">
        <w:rPr>
          <w:rFonts w:ascii="Arial" w:hAnsi="Arial" w:cs="Arial"/>
          <w:i/>
          <w:iCs/>
        </w:rPr>
        <w:t>OOK and FSK</w:t>
      </w:r>
      <w:r w:rsidR="00F76F2E" w:rsidRPr="00E960E7">
        <w:rPr>
          <w:rFonts w:ascii="Arial" w:hAnsi="Arial" w:cs="Arial"/>
          <w:i/>
          <w:iCs/>
        </w:rPr>
        <w:t xml:space="preserve"> as candidate modulation scheme</w:t>
      </w:r>
      <w:r w:rsidR="00FD63F6">
        <w:rPr>
          <w:rFonts w:ascii="Arial" w:hAnsi="Arial" w:cs="Arial"/>
          <w:i/>
          <w:iCs/>
        </w:rPr>
        <w:t>s</w:t>
      </w:r>
      <w:r w:rsidR="00F76F2E" w:rsidRPr="00E960E7">
        <w:rPr>
          <w:rFonts w:ascii="Arial" w:hAnsi="Arial" w:cs="Arial"/>
          <w:i/>
          <w:iCs/>
        </w:rPr>
        <w:t xml:space="preserve"> for </w:t>
      </w:r>
      <w:r w:rsidR="00FD63F6">
        <w:rPr>
          <w:rFonts w:ascii="Arial" w:hAnsi="Arial" w:cs="Arial"/>
          <w:i/>
          <w:iCs/>
        </w:rPr>
        <w:t>LP-</w:t>
      </w:r>
      <w:r w:rsidR="00F76F2E" w:rsidRPr="00E960E7">
        <w:rPr>
          <w:rFonts w:ascii="Arial" w:hAnsi="Arial" w:cs="Arial"/>
          <w:i/>
          <w:iCs/>
        </w:rPr>
        <w:t>WUS</w:t>
      </w:r>
      <w:r w:rsidRPr="00E960E7">
        <w:rPr>
          <w:rFonts w:ascii="Arial" w:hAnsi="Arial" w:cs="Arial"/>
          <w:i/>
          <w:iCs/>
        </w:rPr>
        <w:t xml:space="preserve">. </w:t>
      </w:r>
    </w:p>
    <w:p w14:paraId="72C088BC" w14:textId="442012CF" w:rsidR="00A14D5F" w:rsidRPr="008349CE" w:rsidRDefault="00A14D5F" w:rsidP="00A14D5F">
      <w:pPr>
        <w:spacing w:line="276" w:lineRule="auto"/>
        <w:jc w:val="both"/>
        <w:rPr>
          <w:rFonts w:ascii="Arial" w:hAnsi="Arial" w:cs="Arial"/>
          <w:b/>
          <w:bCs/>
          <w:u w:val="single"/>
        </w:rPr>
      </w:pPr>
      <w:r>
        <w:rPr>
          <w:rFonts w:ascii="Arial" w:hAnsi="Arial" w:cs="Arial"/>
          <w:b/>
          <w:bCs/>
          <w:u w:val="single"/>
        </w:rPr>
        <w:t>Waveform and design parameters</w:t>
      </w:r>
    </w:p>
    <w:p w14:paraId="2CF8F16B" w14:textId="4BBA77D0" w:rsidR="00462B8F" w:rsidRPr="001635FE" w:rsidRDefault="00946300" w:rsidP="00462B8F">
      <w:pPr>
        <w:spacing w:line="276" w:lineRule="auto"/>
        <w:jc w:val="both"/>
        <w:rPr>
          <w:rFonts w:ascii="Arial" w:hAnsi="Arial" w:cs="Arial"/>
        </w:rPr>
      </w:pPr>
      <w:r w:rsidRPr="001635FE">
        <w:rPr>
          <w:rFonts w:ascii="Arial" w:eastAsia="CIDFont+F3" w:hAnsi="Arial" w:cs="Arial"/>
        </w:rPr>
        <w:t>LP-WUS can</w:t>
      </w:r>
      <w:r w:rsidR="00E56D60" w:rsidRPr="001635FE">
        <w:rPr>
          <w:rFonts w:ascii="Arial" w:eastAsia="CIDFont+F3" w:hAnsi="Arial" w:cs="Arial"/>
        </w:rPr>
        <w:t xml:space="preserve"> be</w:t>
      </w:r>
      <w:r w:rsidRPr="001635FE">
        <w:rPr>
          <w:rFonts w:ascii="Arial" w:eastAsia="CIDFont+F3" w:hAnsi="Arial" w:cs="Arial"/>
        </w:rPr>
        <w:t xml:space="preserve"> generated using </w:t>
      </w:r>
      <w:r w:rsidR="00D9633C" w:rsidRPr="001635FE">
        <w:rPr>
          <w:rFonts w:ascii="Arial" w:eastAsia="CIDFont+F3" w:hAnsi="Arial" w:cs="Arial"/>
        </w:rPr>
        <w:t xml:space="preserve">either </w:t>
      </w:r>
      <w:r w:rsidR="00C62F1C" w:rsidRPr="001635FE">
        <w:rPr>
          <w:rFonts w:ascii="Arial" w:eastAsia="CIDFont+F3" w:hAnsi="Arial" w:cs="Arial"/>
        </w:rPr>
        <w:t>single carrier waveform o</w:t>
      </w:r>
      <w:r w:rsidR="00BB0F0F" w:rsidRPr="001635FE">
        <w:rPr>
          <w:rFonts w:ascii="Arial" w:eastAsia="CIDFont+F3" w:hAnsi="Arial" w:cs="Arial"/>
        </w:rPr>
        <w:t>r multi-carrier waveform (</w:t>
      </w:r>
      <w:r w:rsidR="004E76B9">
        <w:rPr>
          <w:rFonts w:ascii="Arial" w:eastAsia="CIDFont+F3" w:hAnsi="Arial" w:cs="Arial"/>
        </w:rPr>
        <w:t>e</w:t>
      </w:r>
      <w:r w:rsidR="0043048E">
        <w:rPr>
          <w:rFonts w:ascii="Arial" w:eastAsia="CIDFont+F3" w:hAnsi="Arial" w:cs="Arial"/>
        </w:rPr>
        <w:t>.g.</w:t>
      </w:r>
      <w:r w:rsidR="00BB0F0F" w:rsidRPr="001635FE">
        <w:rPr>
          <w:rFonts w:ascii="Arial" w:eastAsia="CIDFont+F3" w:hAnsi="Arial" w:cs="Arial"/>
        </w:rPr>
        <w:t xml:space="preserve">, OFDM). </w:t>
      </w:r>
      <w:r w:rsidR="00986FCA" w:rsidRPr="001635FE">
        <w:rPr>
          <w:rFonts w:ascii="Arial" w:eastAsia="CIDFont+F3" w:hAnsi="Arial" w:cs="Arial"/>
        </w:rPr>
        <w:t xml:space="preserve">For </w:t>
      </w:r>
      <w:r w:rsidR="00B76EAD" w:rsidRPr="001635FE">
        <w:rPr>
          <w:rFonts w:ascii="Arial" w:eastAsia="CIDFont+F3" w:hAnsi="Arial" w:cs="Arial"/>
        </w:rPr>
        <w:t>either, t</w:t>
      </w:r>
      <w:r w:rsidR="00516F9C" w:rsidRPr="001635FE">
        <w:rPr>
          <w:rFonts w:ascii="Arial" w:eastAsia="CIDFont+F3" w:hAnsi="Arial" w:cs="Arial"/>
        </w:rPr>
        <w:t xml:space="preserve">here are multiple </w:t>
      </w:r>
      <w:r w:rsidR="00986FCA" w:rsidRPr="001635FE">
        <w:rPr>
          <w:rFonts w:ascii="Arial" w:eastAsia="CIDFont+F3" w:hAnsi="Arial" w:cs="Arial"/>
        </w:rPr>
        <w:t xml:space="preserve">methods </w:t>
      </w:r>
      <w:r w:rsidR="0043048E">
        <w:rPr>
          <w:rFonts w:ascii="Arial" w:eastAsia="CIDFont+F3" w:hAnsi="Arial" w:cs="Arial"/>
        </w:rPr>
        <w:t>for</w:t>
      </w:r>
      <w:r w:rsidR="0043048E" w:rsidRPr="001635FE">
        <w:rPr>
          <w:rFonts w:ascii="Arial" w:eastAsia="CIDFont+F3" w:hAnsi="Arial" w:cs="Arial"/>
        </w:rPr>
        <w:t xml:space="preserve"> generat</w:t>
      </w:r>
      <w:r w:rsidR="0043048E">
        <w:rPr>
          <w:rFonts w:ascii="Arial" w:eastAsia="CIDFont+F3" w:hAnsi="Arial" w:cs="Arial"/>
        </w:rPr>
        <w:t>ing</w:t>
      </w:r>
      <w:r w:rsidR="0043048E" w:rsidRPr="001635FE">
        <w:rPr>
          <w:rFonts w:ascii="Arial" w:eastAsia="CIDFont+F3" w:hAnsi="Arial" w:cs="Arial"/>
        </w:rPr>
        <w:t xml:space="preserve"> </w:t>
      </w:r>
      <w:r w:rsidR="00B76EAD" w:rsidRPr="001635FE">
        <w:rPr>
          <w:rFonts w:ascii="Arial" w:eastAsia="CIDFont+F3" w:hAnsi="Arial" w:cs="Arial"/>
        </w:rPr>
        <w:t xml:space="preserve">LP-WUS. </w:t>
      </w:r>
      <w:r w:rsidR="0043048E">
        <w:rPr>
          <w:rFonts w:ascii="Arial" w:eastAsia="CIDFont+F3" w:hAnsi="Arial" w:cs="Arial"/>
        </w:rPr>
        <w:t>For example, in IEEE 802.11ba,</w:t>
      </w:r>
      <w:r w:rsidR="00F3113A" w:rsidRPr="001635FE">
        <w:rPr>
          <w:rFonts w:ascii="Arial" w:eastAsia="CIDFont+F3" w:hAnsi="Arial" w:cs="Arial"/>
        </w:rPr>
        <w:t xml:space="preserve"> </w:t>
      </w:r>
      <w:r w:rsidR="003B590D" w:rsidRPr="001635FE">
        <w:rPr>
          <w:rFonts w:ascii="Arial" w:eastAsia="CIDFont+F3" w:hAnsi="Arial" w:cs="Arial"/>
        </w:rPr>
        <w:t xml:space="preserve">WUS is generated by modulating OOK symbols on top of </w:t>
      </w:r>
      <w:r w:rsidR="00FA1626" w:rsidRPr="001635FE">
        <w:rPr>
          <w:rFonts w:ascii="Arial" w:eastAsia="CIDFont+F3" w:hAnsi="Arial" w:cs="Arial"/>
        </w:rPr>
        <w:t>the</w:t>
      </w:r>
      <w:r w:rsidR="00F3113A" w:rsidRPr="001635FE">
        <w:rPr>
          <w:rFonts w:ascii="Arial" w:eastAsia="CIDFont+F3" w:hAnsi="Arial" w:cs="Arial"/>
        </w:rPr>
        <w:t xml:space="preserve"> OFDM </w:t>
      </w:r>
      <w:r w:rsidR="00FA1626" w:rsidRPr="001635FE">
        <w:rPr>
          <w:rFonts w:ascii="Arial" w:eastAsia="CIDFont+F3" w:hAnsi="Arial" w:cs="Arial"/>
        </w:rPr>
        <w:t xml:space="preserve">waveform. Different waveforms will have </w:t>
      </w:r>
      <w:r w:rsidR="0043048E">
        <w:rPr>
          <w:rFonts w:ascii="Arial" w:eastAsia="CIDFont+F3" w:hAnsi="Arial" w:cs="Arial"/>
        </w:rPr>
        <w:t xml:space="preserve">different </w:t>
      </w:r>
      <w:r w:rsidR="00FA1626" w:rsidRPr="001635FE">
        <w:rPr>
          <w:rFonts w:ascii="Arial" w:eastAsia="CIDFont+F3" w:hAnsi="Arial" w:cs="Arial"/>
        </w:rPr>
        <w:t>impact</w:t>
      </w:r>
      <w:r w:rsidR="0043048E">
        <w:rPr>
          <w:rFonts w:ascii="Arial" w:eastAsia="CIDFont+F3" w:hAnsi="Arial" w:cs="Arial"/>
        </w:rPr>
        <w:t>s</w:t>
      </w:r>
      <w:r w:rsidR="00FA1626" w:rsidRPr="001635FE">
        <w:rPr>
          <w:rFonts w:ascii="Arial" w:eastAsia="CIDFont+F3" w:hAnsi="Arial" w:cs="Arial"/>
        </w:rPr>
        <w:t xml:space="preserve"> </w:t>
      </w:r>
      <w:r w:rsidR="00234D00" w:rsidRPr="001635FE">
        <w:rPr>
          <w:rFonts w:ascii="Arial" w:eastAsia="CIDFont+F3" w:hAnsi="Arial" w:cs="Arial"/>
        </w:rPr>
        <w:t xml:space="preserve">on </w:t>
      </w:r>
      <w:r w:rsidR="0043048E">
        <w:rPr>
          <w:rFonts w:ascii="Arial" w:eastAsia="CIDFont+F3" w:hAnsi="Arial" w:cs="Arial"/>
        </w:rPr>
        <w:t xml:space="preserve">implementation </w:t>
      </w:r>
      <w:r w:rsidR="00234D00" w:rsidRPr="001635FE">
        <w:rPr>
          <w:rFonts w:ascii="Arial" w:eastAsia="CIDFont+F3" w:hAnsi="Arial" w:cs="Arial"/>
        </w:rPr>
        <w:t>complexity</w:t>
      </w:r>
      <w:r w:rsidR="00462B8F" w:rsidRPr="001635FE">
        <w:rPr>
          <w:rFonts w:ascii="Arial" w:eastAsia="CIDFont+F3" w:hAnsi="Arial" w:cs="Arial"/>
        </w:rPr>
        <w:t>,</w:t>
      </w:r>
      <w:r w:rsidR="00234D00" w:rsidRPr="001635FE">
        <w:rPr>
          <w:rFonts w:ascii="Arial" w:eastAsia="CIDFont+F3" w:hAnsi="Arial" w:cs="Arial"/>
        </w:rPr>
        <w:t xml:space="preserve"> </w:t>
      </w:r>
      <w:r w:rsidR="00462B8F" w:rsidRPr="001635FE">
        <w:rPr>
          <w:rFonts w:ascii="Arial" w:hAnsi="Arial" w:cs="Arial"/>
        </w:rPr>
        <w:t xml:space="preserve">interference between </w:t>
      </w:r>
      <w:r w:rsidR="00660355" w:rsidRPr="001635FE">
        <w:rPr>
          <w:rFonts w:ascii="Arial" w:hAnsi="Arial" w:cs="Arial"/>
        </w:rPr>
        <w:t>LP</w:t>
      </w:r>
      <w:r w:rsidR="00660355">
        <w:rPr>
          <w:rFonts w:ascii="Arial" w:hAnsi="Arial" w:cs="Arial"/>
        </w:rPr>
        <w:t>-</w:t>
      </w:r>
      <w:r w:rsidR="00462B8F" w:rsidRPr="001635FE">
        <w:rPr>
          <w:rFonts w:ascii="Arial" w:hAnsi="Arial" w:cs="Arial"/>
        </w:rPr>
        <w:t>WUS and co</w:t>
      </w:r>
      <w:r w:rsidR="00BA5A98">
        <w:rPr>
          <w:rFonts w:ascii="Arial" w:hAnsi="Arial" w:cs="Arial"/>
        </w:rPr>
        <w:t>-</w:t>
      </w:r>
      <w:r w:rsidR="00462B8F" w:rsidRPr="001635FE">
        <w:rPr>
          <w:rFonts w:ascii="Arial" w:hAnsi="Arial" w:cs="Arial"/>
        </w:rPr>
        <w:t>exist</w:t>
      </w:r>
      <w:r w:rsidR="00BA5A98">
        <w:rPr>
          <w:rFonts w:ascii="Arial" w:hAnsi="Arial" w:cs="Arial"/>
        </w:rPr>
        <w:t>ence</w:t>
      </w:r>
      <w:r w:rsidR="00323007" w:rsidRPr="001635FE">
        <w:rPr>
          <w:rFonts w:ascii="Arial" w:hAnsi="Arial" w:cs="Arial"/>
        </w:rPr>
        <w:t xml:space="preserve"> with other </w:t>
      </w:r>
      <w:r w:rsidR="00462B8F" w:rsidRPr="001635FE">
        <w:rPr>
          <w:rFonts w:ascii="Arial" w:hAnsi="Arial" w:cs="Arial"/>
        </w:rPr>
        <w:t>signals/channels</w:t>
      </w:r>
      <w:r w:rsidR="00323007" w:rsidRPr="001635FE">
        <w:rPr>
          <w:rFonts w:ascii="Arial" w:hAnsi="Arial" w:cs="Arial"/>
        </w:rPr>
        <w:t xml:space="preserve">. </w:t>
      </w:r>
    </w:p>
    <w:p w14:paraId="5657B142" w14:textId="4B9355D5" w:rsidR="006A0797" w:rsidRPr="001635FE" w:rsidRDefault="006A0797" w:rsidP="006A0797">
      <w:pPr>
        <w:spacing w:line="276" w:lineRule="auto"/>
        <w:rPr>
          <w:rFonts w:ascii="Arial" w:hAnsi="Arial" w:cs="Arial"/>
          <w:i/>
          <w:iCs/>
        </w:rPr>
      </w:pPr>
      <w:r w:rsidRPr="001635FE">
        <w:rPr>
          <w:rFonts w:ascii="Arial" w:hAnsi="Arial" w:cs="Arial"/>
          <w:b/>
          <w:bCs/>
          <w:i/>
          <w:iCs/>
        </w:rPr>
        <w:t xml:space="preserve">Observation </w:t>
      </w:r>
      <w:r w:rsidR="00515260">
        <w:rPr>
          <w:rFonts w:ascii="Arial" w:hAnsi="Arial" w:cs="Arial"/>
          <w:b/>
          <w:bCs/>
          <w:i/>
          <w:iCs/>
        </w:rPr>
        <w:t>2</w:t>
      </w:r>
      <w:r w:rsidRPr="001635FE">
        <w:rPr>
          <w:rFonts w:ascii="Arial" w:hAnsi="Arial" w:cs="Arial"/>
          <w:b/>
          <w:bCs/>
          <w:i/>
          <w:iCs/>
        </w:rPr>
        <w:t>:</w:t>
      </w:r>
      <w:r w:rsidRPr="001635FE">
        <w:rPr>
          <w:rFonts w:ascii="Arial" w:hAnsi="Arial" w:cs="Arial"/>
        </w:rPr>
        <w:t xml:space="preserve"> </w:t>
      </w:r>
      <w:r w:rsidRPr="001635FE">
        <w:rPr>
          <w:rFonts w:ascii="Arial" w:hAnsi="Arial" w:cs="Arial"/>
          <w:i/>
          <w:iCs/>
        </w:rPr>
        <w:t xml:space="preserve">Both </w:t>
      </w:r>
      <w:r w:rsidR="005C6353" w:rsidRPr="001635FE">
        <w:rPr>
          <w:rFonts w:ascii="Arial" w:hAnsi="Arial" w:cs="Arial"/>
          <w:i/>
          <w:iCs/>
        </w:rPr>
        <w:t xml:space="preserve">single carrier and multi-carrier can be </w:t>
      </w:r>
      <w:r w:rsidR="0043048E">
        <w:rPr>
          <w:rFonts w:ascii="Arial" w:hAnsi="Arial" w:cs="Arial"/>
          <w:i/>
          <w:iCs/>
        </w:rPr>
        <w:t>considered</w:t>
      </w:r>
      <w:r w:rsidR="0043048E" w:rsidRPr="001635FE">
        <w:rPr>
          <w:rFonts w:ascii="Arial" w:hAnsi="Arial" w:cs="Arial"/>
          <w:i/>
          <w:iCs/>
        </w:rPr>
        <w:t xml:space="preserve"> </w:t>
      </w:r>
      <w:r w:rsidR="0043048E">
        <w:rPr>
          <w:rFonts w:ascii="Arial" w:hAnsi="Arial" w:cs="Arial"/>
          <w:i/>
          <w:iCs/>
        </w:rPr>
        <w:t>for</w:t>
      </w:r>
      <w:r w:rsidR="0043048E" w:rsidRPr="001635FE">
        <w:rPr>
          <w:rFonts w:ascii="Arial" w:hAnsi="Arial" w:cs="Arial"/>
          <w:i/>
          <w:iCs/>
        </w:rPr>
        <w:t xml:space="preserve"> generat</w:t>
      </w:r>
      <w:r w:rsidR="0043048E">
        <w:rPr>
          <w:rFonts w:ascii="Arial" w:hAnsi="Arial" w:cs="Arial"/>
          <w:i/>
          <w:iCs/>
        </w:rPr>
        <w:t>ing</w:t>
      </w:r>
      <w:r w:rsidR="0043048E" w:rsidRPr="001635FE">
        <w:rPr>
          <w:rFonts w:ascii="Arial" w:hAnsi="Arial" w:cs="Arial"/>
          <w:i/>
          <w:iCs/>
        </w:rPr>
        <w:t xml:space="preserve"> </w:t>
      </w:r>
      <w:r w:rsidR="0053301C" w:rsidRPr="001635FE">
        <w:rPr>
          <w:rFonts w:ascii="Arial" w:hAnsi="Arial" w:cs="Arial"/>
          <w:i/>
          <w:iCs/>
        </w:rPr>
        <w:t xml:space="preserve">LP-WUS, but with different impacts on </w:t>
      </w:r>
      <w:r w:rsidR="0043048E">
        <w:rPr>
          <w:rFonts w:ascii="Arial" w:hAnsi="Arial" w:cs="Arial"/>
          <w:i/>
          <w:iCs/>
        </w:rPr>
        <w:t xml:space="preserve">implementation </w:t>
      </w:r>
      <w:r w:rsidR="007D5A9A" w:rsidRPr="001635FE">
        <w:rPr>
          <w:rFonts w:ascii="Arial" w:hAnsi="Arial" w:cs="Arial"/>
          <w:i/>
          <w:iCs/>
        </w:rPr>
        <w:t xml:space="preserve">complexity, </w:t>
      </w:r>
      <w:proofErr w:type="gramStart"/>
      <w:r w:rsidR="0043048E">
        <w:rPr>
          <w:rFonts w:ascii="Arial" w:hAnsi="Arial" w:cs="Arial"/>
          <w:i/>
          <w:iCs/>
        </w:rPr>
        <w:t>interference</w:t>
      </w:r>
      <w:proofErr w:type="gramEnd"/>
      <w:r w:rsidR="0043048E">
        <w:rPr>
          <w:rFonts w:ascii="Arial" w:hAnsi="Arial" w:cs="Arial"/>
          <w:i/>
          <w:iCs/>
        </w:rPr>
        <w:t xml:space="preserve"> and </w:t>
      </w:r>
      <w:r w:rsidR="005B24E8" w:rsidRPr="001635FE">
        <w:rPr>
          <w:rFonts w:ascii="Arial" w:hAnsi="Arial" w:cs="Arial"/>
          <w:i/>
          <w:iCs/>
        </w:rPr>
        <w:t>co</w:t>
      </w:r>
      <w:r w:rsidR="00BA5A98">
        <w:rPr>
          <w:rFonts w:ascii="Arial" w:hAnsi="Arial" w:cs="Arial"/>
          <w:i/>
          <w:iCs/>
        </w:rPr>
        <w:t>-</w:t>
      </w:r>
      <w:r w:rsidR="005B24E8" w:rsidRPr="001635FE">
        <w:rPr>
          <w:rFonts w:ascii="Arial" w:hAnsi="Arial" w:cs="Arial"/>
          <w:i/>
          <w:iCs/>
        </w:rPr>
        <w:t>existence with</w:t>
      </w:r>
      <w:r w:rsidR="00643404" w:rsidRPr="001635FE">
        <w:rPr>
          <w:rFonts w:ascii="Arial" w:hAnsi="Arial" w:cs="Arial"/>
          <w:i/>
          <w:iCs/>
        </w:rPr>
        <w:t xml:space="preserve"> other signals/channels</w:t>
      </w:r>
      <w:r w:rsidRPr="001635FE">
        <w:rPr>
          <w:rFonts w:ascii="Arial" w:hAnsi="Arial" w:cs="Arial"/>
          <w:i/>
          <w:iCs/>
        </w:rPr>
        <w:t>.</w:t>
      </w:r>
    </w:p>
    <w:p w14:paraId="5E4BD8CD" w14:textId="6E509C1A" w:rsidR="00931460" w:rsidRDefault="006A0797" w:rsidP="006A0797">
      <w:pPr>
        <w:spacing w:line="276" w:lineRule="auto"/>
        <w:rPr>
          <w:rFonts w:ascii="Arial" w:hAnsi="Arial" w:cs="Arial"/>
          <w:i/>
          <w:iCs/>
        </w:rPr>
      </w:pPr>
      <w:r w:rsidRPr="001635FE">
        <w:rPr>
          <w:rFonts w:ascii="Arial" w:hAnsi="Arial" w:cs="Arial"/>
          <w:b/>
          <w:bCs/>
          <w:i/>
          <w:iCs/>
        </w:rPr>
        <w:t xml:space="preserve">Proposal </w:t>
      </w:r>
      <w:r w:rsidR="00515260">
        <w:rPr>
          <w:rFonts w:ascii="Arial" w:hAnsi="Arial" w:cs="Arial"/>
          <w:b/>
          <w:bCs/>
          <w:i/>
          <w:iCs/>
        </w:rPr>
        <w:t>2</w:t>
      </w:r>
      <w:r w:rsidRPr="001635FE">
        <w:rPr>
          <w:rFonts w:ascii="Arial" w:hAnsi="Arial" w:cs="Arial"/>
          <w:b/>
          <w:bCs/>
          <w:i/>
          <w:iCs/>
        </w:rPr>
        <w:t>:</w:t>
      </w:r>
      <w:r w:rsidRPr="001635FE">
        <w:rPr>
          <w:rFonts w:ascii="Arial" w:hAnsi="Arial" w:cs="Arial"/>
          <w:i/>
          <w:iCs/>
        </w:rPr>
        <w:t xml:space="preserve"> Study the </w:t>
      </w:r>
      <w:r w:rsidR="0043048E">
        <w:rPr>
          <w:rFonts w:ascii="Arial" w:hAnsi="Arial" w:cs="Arial"/>
          <w:i/>
          <w:iCs/>
        </w:rPr>
        <w:t>benefits</w:t>
      </w:r>
      <w:r w:rsidR="0043048E" w:rsidRPr="001635FE">
        <w:rPr>
          <w:rFonts w:ascii="Arial" w:hAnsi="Arial" w:cs="Arial"/>
          <w:i/>
          <w:iCs/>
        </w:rPr>
        <w:t xml:space="preserve"> </w:t>
      </w:r>
      <w:r w:rsidRPr="001635FE">
        <w:rPr>
          <w:rFonts w:ascii="Arial" w:hAnsi="Arial" w:cs="Arial"/>
          <w:i/>
          <w:iCs/>
        </w:rPr>
        <w:t xml:space="preserve">of </w:t>
      </w:r>
      <w:r w:rsidR="002F0288" w:rsidRPr="001635FE">
        <w:rPr>
          <w:rFonts w:ascii="Arial" w:hAnsi="Arial" w:cs="Arial"/>
          <w:i/>
          <w:iCs/>
        </w:rPr>
        <w:t>single carrier</w:t>
      </w:r>
      <w:r w:rsidR="0043048E">
        <w:rPr>
          <w:rFonts w:ascii="Arial" w:hAnsi="Arial" w:cs="Arial"/>
          <w:i/>
          <w:iCs/>
        </w:rPr>
        <w:t>/</w:t>
      </w:r>
      <w:r w:rsidR="002F0288" w:rsidRPr="001635FE">
        <w:rPr>
          <w:rFonts w:ascii="Arial" w:hAnsi="Arial" w:cs="Arial"/>
          <w:i/>
          <w:iCs/>
        </w:rPr>
        <w:t xml:space="preserve">multi-carrier </w:t>
      </w:r>
      <w:r w:rsidR="0043048E">
        <w:rPr>
          <w:rFonts w:ascii="Arial" w:hAnsi="Arial" w:cs="Arial"/>
          <w:i/>
          <w:iCs/>
        </w:rPr>
        <w:t xml:space="preserve">waveforms </w:t>
      </w:r>
      <w:r w:rsidRPr="001635FE">
        <w:rPr>
          <w:rFonts w:ascii="Arial" w:hAnsi="Arial" w:cs="Arial"/>
          <w:i/>
          <w:iCs/>
        </w:rPr>
        <w:t xml:space="preserve">as candidate </w:t>
      </w:r>
      <w:r w:rsidR="00735A20" w:rsidRPr="001635FE">
        <w:rPr>
          <w:rFonts w:ascii="Arial" w:hAnsi="Arial" w:cs="Arial"/>
          <w:i/>
          <w:iCs/>
        </w:rPr>
        <w:t>waveform</w:t>
      </w:r>
      <w:r w:rsidRPr="001635FE">
        <w:rPr>
          <w:rFonts w:ascii="Arial" w:hAnsi="Arial" w:cs="Arial"/>
          <w:i/>
          <w:iCs/>
        </w:rPr>
        <w:t xml:space="preserve"> scheme</w:t>
      </w:r>
      <w:r w:rsidR="0043048E">
        <w:rPr>
          <w:rFonts w:ascii="Arial" w:hAnsi="Arial" w:cs="Arial"/>
          <w:i/>
          <w:iCs/>
        </w:rPr>
        <w:t>s</w:t>
      </w:r>
      <w:r w:rsidRPr="001635FE">
        <w:rPr>
          <w:rFonts w:ascii="Arial" w:hAnsi="Arial" w:cs="Arial"/>
          <w:i/>
          <w:iCs/>
        </w:rPr>
        <w:t xml:space="preserve"> </w:t>
      </w:r>
      <w:r w:rsidR="0043048E">
        <w:rPr>
          <w:rFonts w:ascii="Arial" w:hAnsi="Arial" w:cs="Arial"/>
          <w:i/>
          <w:iCs/>
        </w:rPr>
        <w:t xml:space="preserve">LP-WUS and corresponding benefits </w:t>
      </w:r>
      <w:r w:rsidR="00931460" w:rsidRPr="001635FE">
        <w:rPr>
          <w:rFonts w:ascii="Arial" w:hAnsi="Arial" w:cs="Arial"/>
          <w:i/>
          <w:iCs/>
        </w:rPr>
        <w:t xml:space="preserve">on </w:t>
      </w:r>
      <w:r w:rsidR="0043048E">
        <w:rPr>
          <w:rFonts w:ascii="Arial" w:hAnsi="Arial" w:cs="Arial"/>
          <w:i/>
          <w:iCs/>
        </w:rPr>
        <w:t>implementation</w:t>
      </w:r>
      <w:r w:rsidR="00931460" w:rsidRPr="001635FE">
        <w:rPr>
          <w:rFonts w:ascii="Arial" w:hAnsi="Arial" w:cs="Arial"/>
          <w:i/>
          <w:iCs/>
        </w:rPr>
        <w:t xml:space="preserve"> complexity, </w:t>
      </w:r>
      <w:proofErr w:type="gramStart"/>
      <w:r w:rsidR="0043048E">
        <w:rPr>
          <w:rFonts w:ascii="Arial" w:hAnsi="Arial" w:cs="Arial"/>
          <w:i/>
          <w:iCs/>
        </w:rPr>
        <w:t>interference</w:t>
      </w:r>
      <w:proofErr w:type="gramEnd"/>
      <w:r w:rsidR="0043048E">
        <w:rPr>
          <w:rFonts w:ascii="Arial" w:hAnsi="Arial" w:cs="Arial"/>
          <w:i/>
          <w:iCs/>
        </w:rPr>
        <w:t xml:space="preserve"> and </w:t>
      </w:r>
      <w:r w:rsidR="00931460" w:rsidRPr="001635FE">
        <w:rPr>
          <w:rFonts w:ascii="Arial" w:hAnsi="Arial" w:cs="Arial"/>
          <w:i/>
          <w:iCs/>
        </w:rPr>
        <w:t>co</w:t>
      </w:r>
      <w:r w:rsidR="00BA5A98">
        <w:rPr>
          <w:rFonts w:ascii="Arial" w:hAnsi="Arial" w:cs="Arial"/>
          <w:i/>
          <w:iCs/>
        </w:rPr>
        <w:t>-</w:t>
      </w:r>
      <w:r w:rsidR="00931460" w:rsidRPr="001635FE">
        <w:rPr>
          <w:rFonts w:ascii="Arial" w:hAnsi="Arial" w:cs="Arial"/>
          <w:i/>
          <w:iCs/>
        </w:rPr>
        <w:t>existence with other signals/channels</w:t>
      </w:r>
      <w:r w:rsidR="00931460">
        <w:rPr>
          <w:rFonts w:ascii="Arial" w:hAnsi="Arial" w:cs="Arial"/>
          <w:i/>
          <w:iCs/>
        </w:rPr>
        <w:t xml:space="preserve">. </w:t>
      </w:r>
    </w:p>
    <w:p w14:paraId="37742248" w14:textId="03B3E51F" w:rsidR="00F607B3" w:rsidRDefault="009D6A57" w:rsidP="00EA082C">
      <w:pPr>
        <w:autoSpaceDE w:val="0"/>
        <w:autoSpaceDN w:val="0"/>
        <w:adjustRightInd w:val="0"/>
        <w:spacing w:after="120" w:line="240" w:lineRule="auto"/>
        <w:rPr>
          <w:rFonts w:ascii="Arial" w:eastAsia="CIDFont+F3" w:hAnsi="Arial" w:cs="Arial"/>
        </w:rPr>
      </w:pPr>
      <w:r>
        <w:rPr>
          <w:rFonts w:ascii="Arial" w:eastAsia="CIDFont+F3" w:hAnsi="Arial" w:cs="Arial"/>
        </w:rPr>
        <w:t>Other key design parameters</w:t>
      </w:r>
      <w:r w:rsidR="005C2891">
        <w:rPr>
          <w:rFonts w:ascii="Arial" w:eastAsia="CIDFont+F3" w:hAnsi="Arial" w:cs="Arial"/>
        </w:rPr>
        <w:t xml:space="preserve"> </w:t>
      </w:r>
      <w:r w:rsidR="00F94AB7">
        <w:rPr>
          <w:rFonts w:ascii="Arial" w:eastAsia="CIDFont+F3" w:hAnsi="Arial" w:cs="Arial"/>
        </w:rPr>
        <w:t xml:space="preserve">and aspects </w:t>
      </w:r>
      <w:r w:rsidR="005C2891">
        <w:rPr>
          <w:rFonts w:ascii="Arial" w:eastAsia="CIDFont+F3" w:hAnsi="Arial" w:cs="Arial"/>
        </w:rPr>
        <w:t>of LP-WUS</w:t>
      </w:r>
      <w:r>
        <w:rPr>
          <w:rFonts w:ascii="Arial" w:eastAsia="CIDFont+F3" w:hAnsi="Arial" w:cs="Arial"/>
        </w:rPr>
        <w:t xml:space="preserve"> </w:t>
      </w:r>
      <w:r w:rsidR="005C2891">
        <w:rPr>
          <w:rFonts w:ascii="Arial" w:eastAsia="CIDFont+F3" w:hAnsi="Arial" w:cs="Arial"/>
        </w:rPr>
        <w:t xml:space="preserve">include </w:t>
      </w:r>
      <w:r w:rsidR="00F607B3">
        <w:rPr>
          <w:rFonts w:ascii="Arial" w:eastAsia="CIDFont+F3" w:hAnsi="Arial" w:cs="Arial"/>
        </w:rPr>
        <w:t>the following:</w:t>
      </w:r>
    </w:p>
    <w:p w14:paraId="664DE8E7" w14:textId="6288CF30" w:rsidR="00F607B3" w:rsidRPr="00F804C3" w:rsidRDefault="00671F51" w:rsidP="00F804C3">
      <w:pPr>
        <w:pStyle w:val="ListParagraph"/>
        <w:numPr>
          <w:ilvl w:val="0"/>
          <w:numId w:val="20"/>
        </w:numPr>
        <w:autoSpaceDE w:val="0"/>
        <w:autoSpaceDN w:val="0"/>
        <w:adjustRightInd w:val="0"/>
        <w:spacing w:after="120" w:line="240" w:lineRule="auto"/>
        <w:rPr>
          <w:rFonts w:ascii="Arial" w:eastAsia="CIDFont+F3" w:hAnsi="Arial" w:cs="Arial"/>
        </w:rPr>
      </w:pPr>
      <w:r>
        <w:rPr>
          <w:rFonts w:ascii="Arial" w:eastAsia="CIDFont+F3" w:hAnsi="Arial" w:cs="Arial"/>
        </w:rPr>
        <w:t xml:space="preserve">LP-WUS </w:t>
      </w:r>
      <w:r w:rsidR="000B1076">
        <w:rPr>
          <w:rFonts w:ascii="Arial" w:eastAsia="CIDFont+F3" w:hAnsi="Arial" w:cs="Arial"/>
        </w:rPr>
        <w:t>s</w:t>
      </w:r>
      <w:r w:rsidR="003C3184" w:rsidRPr="00F804C3">
        <w:rPr>
          <w:rFonts w:ascii="Arial" w:eastAsia="CIDFont+F3" w:hAnsi="Arial" w:cs="Arial"/>
        </w:rPr>
        <w:t xml:space="preserve">ymbol length </w:t>
      </w:r>
      <w:r w:rsidR="00660355">
        <w:rPr>
          <w:rFonts w:ascii="Arial" w:eastAsia="CIDFont+F3" w:hAnsi="Arial" w:cs="Arial"/>
        </w:rPr>
        <w:t>and supported</w:t>
      </w:r>
      <w:r w:rsidR="0081056A">
        <w:rPr>
          <w:rFonts w:ascii="Arial" w:eastAsia="CIDFont+F3" w:hAnsi="Arial" w:cs="Arial"/>
        </w:rPr>
        <w:t xml:space="preserve"> </w:t>
      </w:r>
      <w:proofErr w:type="gramStart"/>
      <w:r w:rsidR="00DC7336" w:rsidRPr="00F804C3">
        <w:rPr>
          <w:rFonts w:ascii="Arial" w:eastAsia="CIDFont+F3" w:hAnsi="Arial" w:cs="Arial"/>
        </w:rPr>
        <w:t>SCS</w:t>
      </w:r>
      <w:r w:rsidR="00660355">
        <w:rPr>
          <w:rFonts w:ascii="Arial" w:eastAsia="CIDFont+F3" w:hAnsi="Arial" w:cs="Arial"/>
        </w:rPr>
        <w:t>s</w:t>
      </w:r>
      <w:proofErr w:type="gramEnd"/>
    </w:p>
    <w:p w14:paraId="0675AFD0" w14:textId="4D4A80EC" w:rsidR="00F607B3" w:rsidRPr="00F804C3" w:rsidRDefault="00681810" w:rsidP="00F804C3">
      <w:pPr>
        <w:pStyle w:val="ListParagraph"/>
        <w:numPr>
          <w:ilvl w:val="0"/>
          <w:numId w:val="20"/>
        </w:numPr>
        <w:autoSpaceDE w:val="0"/>
        <w:autoSpaceDN w:val="0"/>
        <w:adjustRightInd w:val="0"/>
        <w:spacing w:after="120" w:line="240" w:lineRule="auto"/>
        <w:rPr>
          <w:rFonts w:ascii="Arial" w:eastAsia="CIDFont+F3" w:hAnsi="Arial" w:cs="Arial"/>
        </w:rPr>
      </w:pPr>
      <w:r>
        <w:rPr>
          <w:rFonts w:ascii="Arial" w:eastAsia="CIDFont+F3" w:hAnsi="Arial" w:cs="Arial"/>
        </w:rPr>
        <w:t>N</w:t>
      </w:r>
      <w:r w:rsidR="001A72B6" w:rsidRPr="00F804C3">
        <w:rPr>
          <w:rFonts w:ascii="Arial" w:eastAsia="CIDFont+F3" w:hAnsi="Arial" w:cs="Arial"/>
        </w:rPr>
        <w:t xml:space="preserve">umber of </w:t>
      </w:r>
      <w:r w:rsidR="00B778E4" w:rsidRPr="00F804C3">
        <w:rPr>
          <w:rFonts w:ascii="Arial" w:eastAsia="CIDFont+F3" w:hAnsi="Arial" w:cs="Arial"/>
        </w:rPr>
        <w:t xml:space="preserve">modulated bits per </w:t>
      </w:r>
      <w:r w:rsidR="00671F51">
        <w:rPr>
          <w:rFonts w:ascii="Arial" w:eastAsia="CIDFont+F3" w:hAnsi="Arial" w:cs="Arial"/>
        </w:rPr>
        <w:t xml:space="preserve">LP-WUS </w:t>
      </w:r>
      <w:r w:rsidR="00B778E4" w:rsidRPr="00F804C3">
        <w:rPr>
          <w:rFonts w:ascii="Arial" w:eastAsia="CIDFont+F3" w:hAnsi="Arial" w:cs="Arial"/>
        </w:rPr>
        <w:t>symbol</w:t>
      </w:r>
      <w:r w:rsidR="00AA7C9A" w:rsidRPr="00F804C3">
        <w:rPr>
          <w:rFonts w:ascii="Arial" w:eastAsia="CIDFont+F3" w:hAnsi="Arial" w:cs="Arial"/>
        </w:rPr>
        <w:t>.</w:t>
      </w:r>
    </w:p>
    <w:p w14:paraId="3D0A153A" w14:textId="59CBE4B6" w:rsidR="00660355" w:rsidRDefault="00660355" w:rsidP="00F804C3">
      <w:pPr>
        <w:pStyle w:val="ListParagraph"/>
        <w:numPr>
          <w:ilvl w:val="0"/>
          <w:numId w:val="20"/>
        </w:numPr>
        <w:autoSpaceDE w:val="0"/>
        <w:autoSpaceDN w:val="0"/>
        <w:adjustRightInd w:val="0"/>
        <w:spacing w:after="120" w:line="240" w:lineRule="auto"/>
        <w:rPr>
          <w:rFonts w:ascii="Arial" w:eastAsia="CIDFont+F3" w:hAnsi="Arial" w:cs="Arial"/>
        </w:rPr>
      </w:pPr>
      <w:r>
        <w:rPr>
          <w:rFonts w:ascii="Arial" w:eastAsia="CIDFont+F3" w:hAnsi="Arial" w:cs="Arial"/>
        </w:rPr>
        <w:t>Whether to use dedicated/standalone bands or not</w:t>
      </w:r>
    </w:p>
    <w:p w14:paraId="051BBF81" w14:textId="4FB139A1" w:rsidR="00F607B3" w:rsidRDefault="00F607B3" w:rsidP="00F804C3">
      <w:pPr>
        <w:pStyle w:val="ListParagraph"/>
        <w:numPr>
          <w:ilvl w:val="0"/>
          <w:numId w:val="20"/>
        </w:numPr>
        <w:autoSpaceDE w:val="0"/>
        <w:autoSpaceDN w:val="0"/>
        <w:adjustRightInd w:val="0"/>
        <w:spacing w:after="120" w:line="240" w:lineRule="auto"/>
        <w:rPr>
          <w:rFonts w:ascii="Arial" w:eastAsia="CIDFont+F3" w:hAnsi="Arial" w:cs="Arial"/>
        </w:rPr>
      </w:pPr>
      <w:r w:rsidRPr="00F804C3">
        <w:rPr>
          <w:rFonts w:ascii="Arial" w:eastAsia="CIDFont+F3" w:hAnsi="Arial" w:cs="Arial"/>
        </w:rPr>
        <w:t>Bandwidth</w:t>
      </w:r>
    </w:p>
    <w:p w14:paraId="5CFCB313" w14:textId="764028B8" w:rsidR="00660355" w:rsidRPr="00F804C3" w:rsidRDefault="00660355" w:rsidP="00F804C3">
      <w:pPr>
        <w:pStyle w:val="ListParagraph"/>
        <w:numPr>
          <w:ilvl w:val="0"/>
          <w:numId w:val="20"/>
        </w:numPr>
        <w:autoSpaceDE w:val="0"/>
        <w:autoSpaceDN w:val="0"/>
        <w:adjustRightInd w:val="0"/>
        <w:spacing w:after="120" w:line="240" w:lineRule="auto"/>
        <w:rPr>
          <w:rFonts w:ascii="Arial" w:eastAsia="CIDFont+F3" w:hAnsi="Arial" w:cs="Arial"/>
        </w:rPr>
      </w:pPr>
      <w:r>
        <w:rPr>
          <w:rFonts w:ascii="Arial" w:eastAsia="CIDFont+F3" w:hAnsi="Arial" w:cs="Arial"/>
        </w:rPr>
        <w:t>Transmitter architectures</w:t>
      </w:r>
    </w:p>
    <w:p w14:paraId="1673F690" w14:textId="77777777" w:rsidR="00F94AB7" w:rsidRPr="007B565E" w:rsidRDefault="00F94AB7" w:rsidP="00F804C3">
      <w:pPr>
        <w:pStyle w:val="ListParagraph"/>
        <w:numPr>
          <w:ilvl w:val="0"/>
          <w:numId w:val="20"/>
        </w:numPr>
        <w:autoSpaceDE w:val="0"/>
        <w:autoSpaceDN w:val="0"/>
        <w:adjustRightInd w:val="0"/>
        <w:spacing w:after="120" w:line="240" w:lineRule="auto"/>
        <w:rPr>
          <w:rFonts w:ascii="Arial" w:eastAsia="CIDFont+F3" w:hAnsi="Arial" w:cs="Arial"/>
        </w:rPr>
      </w:pPr>
      <w:r w:rsidRPr="007B565E">
        <w:rPr>
          <w:rFonts w:ascii="Arial" w:eastAsia="CIDFont+F3" w:hAnsi="Arial" w:cs="Arial"/>
        </w:rPr>
        <w:t>Coverage (or receiver sensitivity)</w:t>
      </w:r>
    </w:p>
    <w:p w14:paraId="22C42031" w14:textId="7E7CD7E9" w:rsidR="00F607B3" w:rsidRPr="007B565E" w:rsidRDefault="00F94AB7" w:rsidP="00F804C3">
      <w:pPr>
        <w:pStyle w:val="ListParagraph"/>
        <w:numPr>
          <w:ilvl w:val="0"/>
          <w:numId w:val="20"/>
        </w:numPr>
        <w:autoSpaceDE w:val="0"/>
        <w:autoSpaceDN w:val="0"/>
        <w:adjustRightInd w:val="0"/>
        <w:spacing w:after="120" w:line="240" w:lineRule="auto"/>
        <w:rPr>
          <w:rFonts w:ascii="Arial" w:eastAsia="CIDFont+F3" w:hAnsi="Arial" w:cs="Arial"/>
        </w:rPr>
      </w:pPr>
      <w:r w:rsidRPr="007B565E">
        <w:rPr>
          <w:rFonts w:ascii="Arial" w:eastAsia="CIDFont+F3" w:hAnsi="Arial" w:cs="Arial"/>
        </w:rPr>
        <w:t>Multiplexing</w:t>
      </w:r>
    </w:p>
    <w:p w14:paraId="24F509E7" w14:textId="6F151A03" w:rsidR="001A72B6" w:rsidRPr="004162EB" w:rsidRDefault="001C4FEC" w:rsidP="000A2C6E">
      <w:pPr>
        <w:spacing w:line="276" w:lineRule="auto"/>
        <w:jc w:val="both"/>
        <w:rPr>
          <w:rFonts w:ascii="Arial" w:eastAsia="CIDFont+F3" w:hAnsi="Arial" w:cs="Arial"/>
        </w:rPr>
      </w:pPr>
      <w:r w:rsidRPr="004162EB">
        <w:rPr>
          <w:rFonts w:ascii="Arial" w:eastAsia="CIDFont+F3" w:hAnsi="Arial" w:cs="Arial"/>
        </w:rPr>
        <w:t>Th</w:t>
      </w:r>
      <w:r w:rsidR="009758F1" w:rsidRPr="004162EB">
        <w:rPr>
          <w:rFonts w:ascii="Arial" w:eastAsia="CIDFont+F3" w:hAnsi="Arial" w:cs="Arial"/>
        </w:rPr>
        <w:t xml:space="preserve">ese parameters/aspects </w:t>
      </w:r>
      <w:r w:rsidR="008C1DA4" w:rsidRPr="004162EB">
        <w:rPr>
          <w:rFonts w:ascii="Arial" w:eastAsia="CIDFont+F3" w:hAnsi="Arial" w:cs="Arial"/>
        </w:rPr>
        <w:t xml:space="preserve">have impact to each other and </w:t>
      </w:r>
      <w:r w:rsidR="00F302AD" w:rsidRPr="004162EB">
        <w:rPr>
          <w:rFonts w:ascii="Arial" w:eastAsia="CIDFont+F3" w:hAnsi="Arial" w:cs="Arial"/>
        </w:rPr>
        <w:t>together they will determine the detection performance</w:t>
      </w:r>
      <w:r w:rsidR="00C80B8A">
        <w:rPr>
          <w:rFonts w:ascii="Arial" w:eastAsia="CIDFont+F3" w:hAnsi="Arial" w:cs="Arial"/>
        </w:rPr>
        <w:t xml:space="preserve"> at </w:t>
      </w:r>
      <w:r w:rsidR="00681810">
        <w:rPr>
          <w:rFonts w:ascii="Arial" w:eastAsia="CIDFont+F3" w:hAnsi="Arial" w:cs="Arial"/>
        </w:rPr>
        <w:t>Low Power – Wake Up Receiver (</w:t>
      </w:r>
      <w:r w:rsidR="00C80B8A">
        <w:rPr>
          <w:rFonts w:ascii="Arial" w:eastAsia="CIDFont+F3" w:hAnsi="Arial" w:cs="Arial"/>
        </w:rPr>
        <w:t>LP-WUR</w:t>
      </w:r>
      <w:r w:rsidR="00681810">
        <w:rPr>
          <w:rFonts w:ascii="Arial" w:eastAsia="CIDFont+F3" w:hAnsi="Arial" w:cs="Arial"/>
        </w:rPr>
        <w:t>)</w:t>
      </w:r>
      <w:r w:rsidR="00F302AD" w:rsidRPr="004162EB">
        <w:rPr>
          <w:rFonts w:ascii="Arial" w:eastAsia="CIDFont+F3" w:hAnsi="Arial" w:cs="Arial"/>
        </w:rPr>
        <w:t>. Therefore,</w:t>
      </w:r>
      <w:r w:rsidR="00F45BE5" w:rsidRPr="004162EB">
        <w:rPr>
          <w:rFonts w:ascii="Arial" w:eastAsia="CIDFont+F3" w:hAnsi="Arial" w:cs="Arial"/>
        </w:rPr>
        <w:t xml:space="preserve"> they </w:t>
      </w:r>
      <w:r w:rsidR="009758F1" w:rsidRPr="004162EB">
        <w:rPr>
          <w:rFonts w:ascii="Arial" w:eastAsia="CIDFont+F3" w:hAnsi="Arial" w:cs="Arial"/>
        </w:rPr>
        <w:t>should be designed jointly</w:t>
      </w:r>
      <w:r w:rsidR="00C80B8A">
        <w:rPr>
          <w:rFonts w:ascii="Arial" w:eastAsia="CIDFont+F3" w:hAnsi="Arial" w:cs="Arial"/>
        </w:rPr>
        <w:t xml:space="preserve"> </w:t>
      </w:r>
      <w:r w:rsidR="00C80B8A">
        <w:rPr>
          <w:rFonts w:ascii="Arial" w:eastAsia="CIDFont+F3" w:hAnsi="Arial" w:cs="Arial"/>
        </w:rPr>
        <w:lastRenderedPageBreak/>
        <w:t xml:space="preserve">taking </w:t>
      </w:r>
      <w:r w:rsidR="008D7935">
        <w:rPr>
          <w:rFonts w:ascii="Arial" w:eastAsia="CIDFont+F3" w:hAnsi="Arial" w:cs="Arial"/>
        </w:rPr>
        <w:t>into consideration of the trade-offs</w:t>
      </w:r>
      <w:r w:rsidR="009758F1" w:rsidRPr="004162EB">
        <w:rPr>
          <w:rFonts w:ascii="Arial" w:eastAsia="CIDFont+F3" w:hAnsi="Arial" w:cs="Arial"/>
        </w:rPr>
        <w:t xml:space="preserve">. </w:t>
      </w:r>
      <w:r w:rsidR="005D571E" w:rsidRPr="004162EB">
        <w:rPr>
          <w:rFonts w:ascii="Arial" w:eastAsia="CIDFont+F3" w:hAnsi="Arial" w:cs="Arial"/>
        </w:rPr>
        <w:t>For example, t</w:t>
      </w:r>
      <w:r w:rsidR="00840C6F" w:rsidRPr="004162EB">
        <w:rPr>
          <w:rFonts w:ascii="Arial" w:eastAsia="CIDFont+F3" w:hAnsi="Arial" w:cs="Arial"/>
        </w:rPr>
        <w:t xml:space="preserve">he parameter of </w:t>
      </w:r>
      <w:r w:rsidR="0081056A" w:rsidRPr="004162EB">
        <w:rPr>
          <w:rFonts w:ascii="Arial" w:eastAsia="CIDFont+F3" w:hAnsi="Arial" w:cs="Arial"/>
        </w:rPr>
        <w:t xml:space="preserve">LP-WUS </w:t>
      </w:r>
      <w:r w:rsidR="00AF1969" w:rsidRPr="004162EB">
        <w:rPr>
          <w:rFonts w:ascii="Arial" w:eastAsia="CIDFont+F3" w:hAnsi="Arial" w:cs="Arial"/>
        </w:rPr>
        <w:t>s</w:t>
      </w:r>
      <w:r w:rsidR="00840C6F" w:rsidRPr="004162EB">
        <w:rPr>
          <w:rFonts w:ascii="Arial" w:eastAsia="CIDFont+F3" w:hAnsi="Arial" w:cs="Arial"/>
        </w:rPr>
        <w:t>ymbol length</w:t>
      </w:r>
      <w:r w:rsidR="00660355">
        <w:rPr>
          <w:rFonts w:ascii="Arial" w:eastAsia="CIDFont+F3" w:hAnsi="Arial" w:cs="Arial"/>
        </w:rPr>
        <w:t>/supported</w:t>
      </w:r>
      <w:r w:rsidR="0081056A" w:rsidRPr="004162EB">
        <w:rPr>
          <w:rFonts w:ascii="Arial" w:eastAsia="CIDFont+F3" w:hAnsi="Arial" w:cs="Arial"/>
        </w:rPr>
        <w:t xml:space="preserve"> </w:t>
      </w:r>
      <w:r w:rsidR="00840C6F" w:rsidRPr="004162EB">
        <w:rPr>
          <w:rFonts w:ascii="Arial" w:eastAsia="CIDFont+F3" w:hAnsi="Arial" w:cs="Arial"/>
        </w:rPr>
        <w:t>SCS</w:t>
      </w:r>
      <w:r w:rsidR="00660355">
        <w:rPr>
          <w:rFonts w:ascii="Arial" w:eastAsia="CIDFont+F3" w:hAnsi="Arial" w:cs="Arial"/>
        </w:rPr>
        <w:t>S</w:t>
      </w:r>
      <w:r w:rsidR="00660355" w:rsidRPr="004162EB">
        <w:rPr>
          <w:rFonts w:ascii="Arial" w:eastAsia="CIDFont+F3" w:hAnsi="Arial" w:cs="Arial"/>
        </w:rPr>
        <w:t xml:space="preserve"> </w:t>
      </w:r>
      <w:r w:rsidR="00840C6F" w:rsidRPr="004162EB">
        <w:rPr>
          <w:rFonts w:ascii="Arial" w:eastAsia="CIDFont+F3" w:hAnsi="Arial" w:cs="Arial"/>
        </w:rPr>
        <w:t xml:space="preserve">and </w:t>
      </w:r>
      <w:r w:rsidR="004A010A" w:rsidRPr="004162EB">
        <w:rPr>
          <w:rFonts w:ascii="Arial" w:eastAsia="CIDFont+F3" w:hAnsi="Arial" w:cs="Arial"/>
        </w:rPr>
        <w:t xml:space="preserve">the number of modulated bits per </w:t>
      </w:r>
      <w:r w:rsidR="0056026E" w:rsidRPr="004162EB">
        <w:rPr>
          <w:rFonts w:ascii="Arial" w:eastAsia="CIDFont+F3" w:hAnsi="Arial" w:cs="Arial"/>
        </w:rPr>
        <w:t xml:space="preserve">LP-WUS </w:t>
      </w:r>
      <w:r w:rsidR="004A010A" w:rsidRPr="004162EB">
        <w:rPr>
          <w:rFonts w:ascii="Arial" w:eastAsia="CIDFont+F3" w:hAnsi="Arial" w:cs="Arial"/>
        </w:rPr>
        <w:t>symbol j</w:t>
      </w:r>
      <w:r w:rsidR="00AA7C9A" w:rsidRPr="004162EB">
        <w:rPr>
          <w:rFonts w:ascii="Arial" w:eastAsia="CIDFont+F3" w:hAnsi="Arial" w:cs="Arial"/>
        </w:rPr>
        <w:t>ointly</w:t>
      </w:r>
      <w:r w:rsidR="004A010A" w:rsidRPr="004162EB">
        <w:rPr>
          <w:rFonts w:ascii="Arial" w:eastAsia="CIDFont+F3" w:hAnsi="Arial" w:cs="Arial"/>
        </w:rPr>
        <w:t xml:space="preserve"> </w:t>
      </w:r>
      <w:r w:rsidR="00AA7C9A" w:rsidRPr="004162EB">
        <w:rPr>
          <w:rFonts w:ascii="Arial" w:eastAsia="CIDFont+F3" w:hAnsi="Arial" w:cs="Arial"/>
        </w:rPr>
        <w:t>determine the data rate of LP-WUS</w:t>
      </w:r>
      <w:r w:rsidR="00F939F9" w:rsidRPr="004162EB">
        <w:rPr>
          <w:rFonts w:ascii="Arial" w:eastAsia="CIDFont+F3" w:hAnsi="Arial" w:cs="Arial"/>
        </w:rPr>
        <w:t>. They will also determine</w:t>
      </w:r>
      <w:r w:rsidR="00AA7C9A" w:rsidRPr="004162EB">
        <w:rPr>
          <w:rFonts w:ascii="Arial" w:eastAsia="CIDFont+F3" w:hAnsi="Arial" w:cs="Arial"/>
        </w:rPr>
        <w:t xml:space="preserve"> </w:t>
      </w:r>
      <w:r w:rsidR="00394DB1" w:rsidRPr="004162EB">
        <w:rPr>
          <w:rFonts w:ascii="Arial" w:eastAsia="CIDFont+F3" w:hAnsi="Arial" w:cs="Arial"/>
        </w:rPr>
        <w:t xml:space="preserve">the total duration of </w:t>
      </w:r>
      <w:r w:rsidR="00FE3A68" w:rsidRPr="004162EB">
        <w:rPr>
          <w:rFonts w:ascii="Arial" w:eastAsia="CIDFont+F3" w:hAnsi="Arial" w:cs="Arial"/>
        </w:rPr>
        <w:t>the</w:t>
      </w:r>
      <w:r w:rsidR="00394DB1" w:rsidRPr="004162EB">
        <w:rPr>
          <w:rFonts w:ascii="Arial" w:eastAsia="CIDFont+F3" w:hAnsi="Arial" w:cs="Arial"/>
        </w:rPr>
        <w:t xml:space="preserve"> LP-WUS format </w:t>
      </w:r>
      <w:r w:rsidR="00AA7C9A" w:rsidRPr="004162EB">
        <w:rPr>
          <w:rFonts w:ascii="Arial" w:eastAsia="CIDFont+F3" w:hAnsi="Arial" w:cs="Arial"/>
        </w:rPr>
        <w:t xml:space="preserve">for </w:t>
      </w:r>
      <w:r w:rsidR="00FD487B" w:rsidRPr="004162EB">
        <w:rPr>
          <w:rFonts w:ascii="Arial" w:eastAsia="CIDFont+F3" w:hAnsi="Arial" w:cs="Arial"/>
        </w:rPr>
        <w:t>a given number of information bits to be carried on LP-WUS</w:t>
      </w:r>
      <w:r w:rsidR="00394DB1" w:rsidRPr="004162EB">
        <w:rPr>
          <w:rFonts w:ascii="Arial" w:eastAsia="CIDFont+F3" w:hAnsi="Arial" w:cs="Arial"/>
        </w:rPr>
        <w:t>.</w:t>
      </w:r>
      <w:r w:rsidR="00FE3A68" w:rsidRPr="004162EB">
        <w:rPr>
          <w:rFonts w:ascii="Arial" w:eastAsia="CIDFont+F3" w:hAnsi="Arial" w:cs="Arial"/>
        </w:rPr>
        <w:t xml:space="preserve"> In turn, the total duration of the LP-WUS</w:t>
      </w:r>
      <w:r w:rsidR="009D2976" w:rsidRPr="004162EB">
        <w:rPr>
          <w:rFonts w:ascii="Arial" w:eastAsia="CIDFont+F3" w:hAnsi="Arial" w:cs="Arial"/>
        </w:rPr>
        <w:t xml:space="preserve"> determines the detection latency. </w:t>
      </w:r>
    </w:p>
    <w:p w14:paraId="3B2AF93A" w14:textId="26BDED94" w:rsidR="00C54916" w:rsidRDefault="00681810" w:rsidP="00660355">
      <w:pPr>
        <w:spacing w:line="276" w:lineRule="auto"/>
        <w:jc w:val="both"/>
        <w:rPr>
          <w:rFonts w:ascii="Arial" w:eastAsia="CIDFont+F3" w:hAnsi="Arial" w:cs="Arial"/>
        </w:rPr>
      </w:pPr>
      <w:r w:rsidRPr="000A2C6E">
        <w:rPr>
          <w:rFonts w:ascii="Arial" w:eastAsia="CIDFont+F3" w:hAnsi="Arial" w:cs="Arial"/>
        </w:rPr>
        <w:t>The bandwidth</w:t>
      </w:r>
      <w:r w:rsidR="00660355">
        <w:rPr>
          <w:rFonts w:ascii="Arial" w:eastAsia="CIDFont+F3" w:hAnsi="Arial" w:cs="Arial"/>
        </w:rPr>
        <w:t xml:space="preserve"> and whether to use dedicated/standalone bands are</w:t>
      </w:r>
      <w:r w:rsidRPr="000A2C6E">
        <w:rPr>
          <w:rFonts w:ascii="Arial" w:eastAsia="CIDFont+F3" w:hAnsi="Arial" w:cs="Arial"/>
        </w:rPr>
        <w:t xml:space="preserve"> parameter</w:t>
      </w:r>
      <w:r w:rsidR="00660355">
        <w:rPr>
          <w:rFonts w:ascii="Arial" w:eastAsia="CIDFont+F3" w:hAnsi="Arial" w:cs="Arial"/>
        </w:rPr>
        <w:t>s</w:t>
      </w:r>
      <w:r w:rsidRPr="000A2C6E">
        <w:rPr>
          <w:rFonts w:ascii="Arial" w:eastAsia="CIDFont+F3" w:hAnsi="Arial" w:cs="Arial"/>
        </w:rPr>
        <w:t xml:space="preserve"> which </w:t>
      </w:r>
      <w:r w:rsidR="00660355" w:rsidRPr="000A2C6E">
        <w:rPr>
          <w:rFonts w:ascii="Arial" w:eastAsia="CIDFont+F3" w:hAnsi="Arial" w:cs="Arial"/>
        </w:rPr>
        <w:t>ha</w:t>
      </w:r>
      <w:r w:rsidR="00660355">
        <w:rPr>
          <w:rFonts w:ascii="Arial" w:eastAsia="CIDFont+F3" w:hAnsi="Arial" w:cs="Arial"/>
        </w:rPr>
        <w:t>ve</w:t>
      </w:r>
      <w:r w:rsidR="00660355" w:rsidRPr="000A2C6E">
        <w:rPr>
          <w:rFonts w:ascii="Arial" w:eastAsia="CIDFont+F3" w:hAnsi="Arial" w:cs="Arial"/>
        </w:rPr>
        <w:t xml:space="preserve"> </w:t>
      </w:r>
      <w:r w:rsidRPr="000A2C6E">
        <w:rPr>
          <w:rFonts w:ascii="Arial" w:eastAsia="CIDFont+F3" w:hAnsi="Arial" w:cs="Arial"/>
        </w:rPr>
        <w:t>impacts on multiplexing as well as data rate. As m</w:t>
      </w:r>
      <w:r w:rsidR="009D5710" w:rsidRPr="000A2C6E">
        <w:rPr>
          <w:rFonts w:ascii="Arial" w:eastAsia="CIDFont+F3" w:hAnsi="Arial" w:cs="Arial"/>
        </w:rPr>
        <w:t>ultiplexing of LP-WUS is another important aspect</w:t>
      </w:r>
      <w:r w:rsidRPr="000A2C6E">
        <w:rPr>
          <w:rFonts w:ascii="Arial" w:eastAsia="CIDFont+F3" w:hAnsi="Arial" w:cs="Arial"/>
        </w:rPr>
        <w:t xml:space="preserve">, </w:t>
      </w:r>
      <w:r w:rsidR="00660355">
        <w:rPr>
          <w:rFonts w:ascii="Arial" w:eastAsia="CIDFont+F3" w:hAnsi="Arial" w:cs="Arial"/>
        </w:rPr>
        <w:t>whether to use dedicated/standalone bands for LP-WUS or not</w:t>
      </w:r>
      <w:r w:rsidRPr="000A2C6E">
        <w:rPr>
          <w:rFonts w:ascii="Arial" w:eastAsia="CIDFont+F3" w:hAnsi="Arial" w:cs="Arial"/>
        </w:rPr>
        <w:t xml:space="preserve"> should be carefully decided</w:t>
      </w:r>
      <w:r w:rsidR="009D5710" w:rsidRPr="000A2C6E">
        <w:rPr>
          <w:rFonts w:ascii="Arial" w:eastAsia="CIDFont+F3" w:hAnsi="Arial" w:cs="Arial"/>
        </w:rPr>
        <w:t xml:space="preserve">. </w:t>
      </w:r>
      <w:r w:rsidR="00660355">
        <w:rPr>
          <w:rFonts w:ascii="Arial" w:eastAsia="CIDFont+F3" w:hAnsi="Arial" w:cs="Arial"/>
        </w:rPr>
        <w:t>If dedicated/standalone bands are supported</w:t>
      </w:r>
      <w:r w:rsidRPr="000A2C6E">
        <w:rPr>
          <w:rFonts w:ascii="Arial" w:eastAsia="CIDFont+F3" w:hAnsi="Arial" w:cs="Arial"/>
        </w:rPr>
        <w:t xml:space="preserve">, </w:t>
      </w:r>
      <w:r w:rsidR="00660355">
        <w:rPr>
          <w:rFonts w:ascii="Arial" w:eastAsia="CIDFont+F3" w:hAnsi="Arial" w:cs="Arial"/>
        </w:rPr>
        <w:t xml:space="preserve">sequence design of LP-WUS can be simple as only multiplexing between different LP-WUSs needs to be considered. On the other hand, if LP-WUS can be supported in not dedicated/standalone bands, multiplexing with other channels/signals should be </w:t>
      </w:r>
      <w:r w:rsidR="00524D9B" w:rsidRPr="000A2C6E">
        <w:rPr>
          <w:rFonts w:ascii="Arial" w:eastAsia="CIDFont+F3" w:hAnsi="Arial" w:cs="Arial"/>
        </w:rPr>
        <w:t xml:space="preserve">appropriately </w:t>
      </w:r>
      <w:r w:rsidRPr="000A2C6E">
        <w:rPr>
          <w:rFonts w:ascii="Arial" w:eastAsia="CIDFont+F3" w:hAnsi="Arial" w:cs="Arial"/>
        </w:rPr>
        <w:t xml:space="preserve">considered </w:t>
      </w:r>
      <w:r w:rsidR="00660355">
        <w:rPr>
          <w:rFonts w:ascii="Arial" w:eastAsia="CIDFont+F3" w:hAnsi="Arial" w:cs="Arial"/>
        </w:rPr>
        <w:t>as well as multiplexing between different LP-WUSs</w:t>
      </w:r>
      <w:r w:rsidR="00524D9B" w:rsidRPr="000A2C6E">
        <w:rPr>
          <w:rFonts w:ascii="Arial" w:eastAsia="CIDFont+F3" w:hAnsi="Arial" w:cs="Arial"/>
        </w:rPr>
        <w:t>.</w:t>
      </w:r>
      <w:r w:rsidR="00285C12" w:rsidRPr="000A2C6E">
        <w:rPr>
          <w:rFonts w:ascii="Arial" w:eastAsia="CIDFont+F3" w:hAnsi="Arial" w:cs="Arial"/>
        </w:rPr>
        <w:t xml:space="preserve"> </w:t>
      </w:r>
      <w:r w:rsidRPr="000A2C6E">
        <w:rPr>
          <w:rFonts w:ascii="Arial" w:eastAsia="CIDFont+F3" w:hAnsi="Arial" w:cs="Arial"/>
        </w:rPr>
        <w:t xml:space="preserve">In addition, </w:t>
      </w:r>
      <w:r w:rsidR="00016C11" w:rsidRPr="000A2C6E">
        <w:rPr>
          <w:rFonts w:ascii="Arial" w:eastAsia="CIDFont+F3" w:hAnsi="Arial" w:cs="Arial"/>
        </w:rPr>
        <w:t xml:space="preserve">other aspects such as </w:t>
      </w:r>
      <w:r w:rsidR="00285C12" w:rsidRPr="000A2C6E">
        <w:rPr>
          <w:rFonts w:ascii="Arial" w:eastAsia="CIDFont+F3" w:hAnsi="Arial" w:cs="Arial"/>
        </w:rPr>
        <w:t xml:space="preserve">the receiver </w:t>
      </w:r>
      <w:r w:rsidR="008F4A8F" w:rsidRPr="000A2C6E">
        <w:rPr>
          <w:rFonts w:ascii="Arial" w:eastAsia="CIDFont+F3" w:hAnsi="Arial" w:cs="Arial"/>
        </w:rPr>
        <w:t xml:space="preserve">complexity and </w:t>
      </w:r>
      <w:r w:rsidR="00016C11" w:rsidRPr="000A2C6E">
        <w:rPr>
          <w:rFonts w:ascii="Arial" w:eastAsia="CIDFont+F3" w:hAnsi="Arial" w:cs="Arial"/>
        </w:rPr>
        <w:t xml:space="preserve">the </w:t>
      </w:r>
      <w:r w:rsidR="008F4A8F" w:rsidRPr="000A2C6E">
        <w:rPr>
          <w:rFonts w:ascii="Arial" w:eastAsia="CIDFont+F3" w:hAnsi="Arial" w:cs="Arial"/>
        </w:rPr>
        <w:t xml:space="preserve">power consumption </w:t>
      </w:r>
      <w:r w:rsidR="00016C11" w:rsidRPr="000A2C6E">
        <w:rPr>
          <w:rFonts w:ascii="Arial" w:eastAsia="CIDFont+F3" w:hAnsi="Arial" w:cs="Arial"/>
        </w:rPr>
        <w:t xml:space="preserve">should be considered for the bandwidth </w:t>
      </w:r>
      <w:r w:rsidR="008F4A8F" w:rsidRPr="000A2C6E">
        <w:rPr>
          <w:rFonts w:ascii="Arial" w:eastAsia="CIDFont+F3" w:hAnsi="Arial" w:cs="Arial"/>
        </w:rPr>
        <w:t xml:space="preserve">as well. </w:t>
      </w:r>
    </w:p>
    <w:p w14:paraId="3F510CC2" w14:textId="17585B1D" w:rsidR="00660355" w:rsidRPr="000A2C6E" w:rsidRDefault="00660355" w:rsidP="00660355">
      <w:pPr>
        <w:spacing w:line="276" w:lineRule="auto"/>
        <w:jc w:val="both"/>
        <w:rPr>
          <w:rFonts w:ascii="Arial" w:eastAsia="CIDFont+F3" w:hAnsi="Arial" w:cs="Arial"/>
        </w:rPr>
      </w:pPr>
      <w:r>
        <w:rPr>
          <w:rFonts w:ascii="Arial" w:eastAsia="CIDFont+F3" w:hAnsi="Arial" w:cs="Arial"/>
        </w:rPr>
        <w:t xml:space="preserve">Transmitter architectures can be another aspect of LP-WUS design. If </w:t>
      </w:r>
      <w:r w:rsidR="00083A12">
        <w:rPr>
          <w:rFonts w:ascii="Arial" w:eastAsia="CIDFont+F3" w:hAnsi="Arial" w:cs="Arial"/>
        </w:rPr>
        <w:t xml:space="preserve">fully new architectures are considered, LP-WUS design can be relatively flexible. However, if CP-OFDM/DFT-s-OFDM based transmitters are used, waveform generation should consider the existing structures of transmitters. For example, in case of CP-OFDM based architecture, Manchester coded OOK bits can be used as input of waveform generator and output of the waveform generator can be used as input of IFFT module. </w:t>
      </w:r>
    </w:p>
    <w:p w14:paraId="6320500C" w14:textId="2BD9B29B" w:rsidR="003A124E" w:rsidRPr="004162EB" w:rsidRDefault="004B1D6B" w:rsidP="000A2C6E">
      <w:pPr>
        <w:spacing w:line="276" w:lineRule="auto"/>
        <w:jc w:val="both"/>
        <w:rPr>
          <w:rFonts w:ascii="Arial" w:eastAsia="CIDFont+F3" w:hAnsi="Arial" w:cs="Arial"/>
        </w:rPr>
      </w:pPr>
      <w:r w:rsidRPr="004162EB">
        <w:rPr>
          <w:rFonts w:ascii="Arial" w:eastAsia="CIDFont+F3" w:hAnsi="Arial" w:cs="Arial"/>
        </w:rPr>
        <w:t>In the technical survey</w:t>
      </w:r>
      <w:r w:rsidR="00B13A26" w:rsidRPr="004162EB">
        <w:rPr>
          <w:rFonts w:ascii="Arial" w:eastAsia="CIDFont+F3" w:hAnsi="Arial" w:cs="Arial"/>
        </w:rPr>
        <w:t xml:space="preserve"> of existing </w:t>
      </w:r>
      <w:r w:rsidR="00CD3120">
        <w:rPr>
          <w:rFonts w:ascii="Arial" w:eastAsia="CIDFont+F3" w:hAnsi="Arial" w:cs="Arial"/>
        </w:rPr>
        <w:t>low power radio</w:t>
      </w:r>
      <w:r w:rsidR="00B13A26" w:rsidRPr="004162EB">
        <w:rPr>
          <w:rFonts w:ascii="Arial" w:eastAsia="CIDFont+F3" w:hAnsi="Arial" w:cs="Arial"/>
        </w:rPr>
        <w:t>s</w:t>
      </w:r>
      <w:r w:rsidR="008314C4" w:rsidRPr="004162EB">
        <w:rPr>
          <w:rFonts w:ascii="Arial" w:eastAsia="CIDFont+F3" w:hAnsi="Arial" w:cs="Arial"/>
        </w:rPr>
        <w:t xml:space="preserve"> </w:t>
      </w:r>
      <w:r w:rsidR="00E028C8" w:rsidRPr="004162EB">
        <w:rPr>
          <w:rFonts w:ascii="Arial" w:eastAsia="CIDFont+F3" w:hAnsi="Arial" w:cs="Arial"/>
        </w:rPr>
        <w:fldChar w:fldCharType="begin"/>
      </w:r>
      <w:r w:rsidR="00E028C8" w:rsidRPr="004162EB">
        <w:rPr>
          <w:rFonts w:ascii="Arial" w:eastAsia="CIDFont+F3" w:hAnsi="Arial" w:cs="Arial"/>
        </w:rPr>
        <w:instrText xml:space="preserve"> REF _Ref114954825 \r \h </w:instrText>
      </w:r>
      <w:r w:rsidR="00165D54" w:rsidRPr="004162EB">
        <w:rPr>
          <w:rFonts w:ascii="Arial" w:eastAsia="CIDFont+F3" w:hAnsi="Arial" w:cs="Arial"/>
        </w:rPr>
        <w:instrText xml:space="preserve"> \* MERGEFORMAT </w:instrText>
      </w:r>
      <w:r w:rsidR="00E028C8" w:rsidRPr="004162EB">
        <w:rPr>
          <w:rFonts w:ascii="Arial" w:eastAsia="CIDFont+F3" w:hAnsi="Arial" w:cs="Arial"/>
        </w:rPr>
      </w:r>
      <w:r w:rsidR="00E028C8" w:rsidRPr="004162EB">
        <w:rPr>
          <w:rFonts w:ascii="Arial" w:eastAsia="CIDFont+F3" w:hAnsi="Arial" w:cs="Arial"/>
        </w:rPr>
        <w:fldChar w:fldCharType="separate"/>
      </w:r>
      <w:r w:rsidR="00E028C8" w:rsidRPr="004162EB">
        <w:rPr>
          <w:rFonts w:ascii="Arial" w:eastAsia="CIDFont+F3" w:hAnsi="Arial" w:cs="Arial"/>
        </w:rPr>
        <w:t>[2]</w:t>
      </w:r>
      <w:r w:rsidR="00E028C8" w:rsidRPr="004162EB">
        <w:rPr>
          <w:rFonts w:ascii="Arial" w:eastAsia="CIDFont+F3" w:hAnsi="Arial" w:cs="Arial"/>
        </w:rPr>
        <w:fldChar w:fldCharType="end"/>
      </w:r>
      <w:r w:rsidRPr="004162EB">
        <w:rPr>
          <w:rFonts w:ascii="Arial" w:eastAsia="CIDFont+F3" w:hAnsi="Arial" w:cs="Arial"/>
        </w:rPr>
        <w:t xml:space="preserve">, many </w:t>
      </w:r>
      <w:r w:rsidR="00DC505E" w:rsidRPr="004162EB">
        <w:rPr>
          <w:rFonts w:ascii="Arial" w:eastAsia="CIDFont+F3" w:hAnsi="Arial" w:cs="Arial"/>
        </w:rPr>
        <w:t>of them</w:t>
      </w:r>
      <w:r w:rsidRPr="004162EB">
        <w:rPr>
          <w:rFonts w:ascii="Arial" w:eastAsia="CIDFont+F3" w:hAnsi="Arial" w:cs="Arial"/>
        </w:rPr>
        <w:t xml:space="preserve"> have receiver sensitivity </w:t>
      </w:r>
      <w:r w:rsidR="00E028C8" w:rsidRPr="004162EB">
        <w:rPr>
          <w:rFonts w:ascii="Arial" w:eastAsia="CIDFont+F3" w:hAnsi="Arial" w:cs="Arial"/>
        </w:rPr>
        <w:t xml:space="preserve">levels </w:t>
      </w:r>
      <w:r w:rsidRPr="004162EB">
        <w:rPr>
          <w:rFonts w:ascii="Arial" w:eastAsia="CIDFont+F3" w:hAnsi="Arial" w:cs="Arial"/>
        </w:rPr>
        <w:t xml:space="preserve">worse than the </w:t>
      </w:r>
      <w:r w:rsidR="00681810">
        <w:rPr>
          <w:rFonts w:ascii="Arial" w:eastAsia="CIDFont+F3" w:hAnsi="Arial" w:cs="Arial"/>
        </w:rPr>
        <w:t xml:space="preserve">sensitivity level of </w:t>
      </w:r>
      <w:r w:rsidRPr="004162EB">
        <w:rPr>
          <w:rFonts w:ascii="Arial" w:eastAsia="CIDFont+F3" w:hAnsi="Arial" w:cs="Arial"/>
        </w:rPr>
        <w:t xml:space="preserve">main radio </w:t>
      </w:r>
      <w:r w:rsidR="00681810">
        <w:rPr>
          <w:rFonts w:ascii="Arial" w:eastAsia="CIDFont+F3" w:hAnsi="Arial" w:cs="Arial"/>
        </w:rPr>
        <w:t>in</w:t>
      </w:r>
      <w:r w:rsidR="00681810" w:rsidRPr="004162EB">
        <w:rPr>
          <w:rFonts w:ascii="Arial" w:eastAsia="CIDFont+F3" w:hAnsi="Arial" w:cs="Arial"/>
        </w:rPr>
        <w:t xml:space="preserve"> </w:t>
      </w:r>
      <w:r w:rsidRPr="004162EB">
        <w:rPr>
          <w:rFonts w:ascii="Arial" w:eastAsia="CIDFont+F3" w:hAnsi="Arial" w:cs="Arial"/>
        </w:rPr>
        <w:t xml:space="preserve">NR. </w:t>
      </w:r>
      <w:r w:rsidR="00681810">
        <w:rPr>
          <w:rFonts w:ascii="Arial" w:eastAsia="CIDFont+F3" w:hAnsi="Arial" w:cs="Arial"/>
        </w:rPr>
        <w:t>As i</w:t>
      </w:r>
      <w:r w:rsidR="009F4A76" w:rsidRPr="004162EB">
        <w:rPr>
          <w:rFonts w:ascii="Arial" w:eastAsia="CIDFont+F3" w:hAnsi="Arial" w:cs="Arial"/>
        </w:rPr>
        <w:t xml:space="preserve">t is desirable that </w:t>
      </w:r>
      <w:r w:rsidR="002164C1" w:rsidRPr="004162EB">
        <w:rPr>
          <w:rFonts w:ascii="Arial" w:eastAsia="CIDFont+F3" w:hAnsi="Arial" w:cs="Arial"/>
        </w:rPr>
        <w:t xml:space="preserve">the </w:t>
      </w:r>
      <w:r w:rsidR="009F4A76" w:rsidRPr="000A2C6E">
        <w:rPr>
          <w:rFonts w:ascii="Arial" w:eastAsia="CIDFont+F3" w:hAnsi="Arial" w:cs="Arial"/>
        </w:rPr>
        <w:t>LP-WUS has the same coverage as the NR cell</w:t>
      </w:r>
      <w:r w:rsidR="002164C1" w:rsidRPr="000A2C6E">
        <w:rPr>
          <w:rFonts w:ascii="Arial" w:eastAsia="CIDFont+F3" w:hAnsi="Arial" w:cs="Arial"/>
        </w:rPr>
        <w:t xml:space="preserve">, </w:t>
      </w:r>
      <w:r w:rsidR="00681810" w:rsidRPr="000A2C6E">
        <w:rPr>
          <w:rFonts w:ascii="Arial" w:eastAsia="CIDFont+F3" w:hAnsi="Arial" w:cs="Arial"/>
        </w:rPr>
        <w:t>coverage enhancement</w:t>
      </w:r>
      <w:r w:rsidR="002164C1" w:rsidRPr="000A2C6E">
        <w:rPr>
          <w:rFonts w:ascii="Arial" w:eastAsia="CIDFont+F3" w:hAnsi="Arial" w:cs="Arial"/>
        </w:rPr>
        <w:t xml:space="preserve"> </w:t>
      </w:r>
      <w:r w:rsidR="00681810">
        <w:rPr>
          <w:rFonts w:ascii="Arial" w:eastAsia="CIDFont+F3" w:hAnsi="Arial" w:cs="Arial"/>
        </w:rPr>
        <w:t>t</w:t>
      </w:r>
      <w:r w:rsidR="003616D4" w:rsidRPr="004162EB">
        <w:rPr>
          <w:rFonts w:ascii="Arial" w:eastAsia="CIDFont+F3" w:hAnsi="Arial" w:cs="Arial"/>
        </w:rPr>
        <w:t>echniques such as channel coding, time/frequency diversity</w:t>
      </w:r>
      <w:r w:rsidR="002164C1" w:rsidRPr="004162EB">
        <w:rPr>
          <w:rFonts w:ascii="Arial" w:eastAsia="CIDFont+F3" w:hAnsi="Arial" w:cs="Arial"/>
        </w:rPr>
        <w:t xml:space="preserve"> </w:t>
      </w:r>
      <w:proofErr w:type="gramStart"/>
      <w:r w:rsidR="002164C1" w:rsidRPr="004162EB">
        <w:rPr>
          <w:rFonts w:ascii="Arial" w:eastAsia="CIDFont+F3" w:hAnsi="Arial" w:cs="Arial"/>
        </w:rPr>
        <w:t>and etc.</w:t>
      </w:r>
      <w:proofErr w:type="gramEnd"/>
      <w:r w:rsidR="003616D4" w:rsidRPr="004162EB">
        <w:rPr>
          <w:rFonts w:ascii="Arial" w:eastAsia="CIDFont+F3" w:hAnsi="Arial" w:cs="Arial"/>
        </w:rPr>
        <w:t xml:space="preserve"> can</w:t>
      </w:r>
      <w:r w:rsidR="00412759" w:rsidRPr="004162EB">
        <w:rPr>
          <w:rFonts w:ascii="Arial" w:eastAsia="CIDFont+F3" w:hAnsi="Arial" w:cs="Arial"/>
        </w:rPr>
        <w:t xml:space="preserve"> be applied to increase LP-WUS detection performance and coverage</w:t>
      </w:r>
      <w:r w:rsidR="00520D05" w:rsidRPr="004162EB">
        <w:rPr>
          <w:rFonts w:ascii="Arial" w:eastAsia="CIDFont+F3" w:hAnsi="Arial" w:cs="Arial"/>
        </w:rPr>
        <w:t xml:space="preserve">/sensitivity. </w:t>
      </w:r>
    </w:p>
    <w:p w14:paraId="36784EE9" w14:textId="05E2F6D3" w:rsidR="00823A69" w:rsidRPr="009235F6" w:rsidRDefault="007A7278" w:rsidP="00EF10C4">
      <w:pPr>
        <w:autoSpaceDE w:val="0"/>
        <w:autoSpaceDN w:val="0"/>
        <w:adjustRightInd w:val="0"/>
        <w:spacing w:after="120" w:line="240" w:lineRule="auto"/>
        <w:jc w:val="both"/>
        <w:rPr>
          <w:rFonts w:ascii="Arial" w:hAnsi="Arial" w:cs="Arial"/>
          <w:b/>
          <w:bCs/>
          <w:i/>
          <w:iCs/>
        </w:rPr>
      </w:pPr>
      <w:r>
        <w:rPr>
          <w:rFonts w:ascii="Arial" w:hAnsi="Arial" w:cs="Arial"/>
          <w:b/>
          <w:bCs/>
          <w:i/>
          <w:iCs/>
        </w:rPr>
        <w:t>Proposal</w:t>
      </w:r>
      <w:r w:rsidRPr="006E02AB">
        <w:rPr>
          <w:rFonts w:ascii="Arial" w:hAnsi="Arial" w:cs="Arial"/>
          <w:b/>
          <w:bCs/>
          <w:i/>
          <w:iCs/>
        </w:rPr>
        <w:t xml:space="preserve"> </w:t>
      </w:r>
      <w:r w:rsidR="00BC414E">
        <w:rPr>
          <w:rFonts w:ascii="Arial" w:hAnsi="Arial" w:cs="Arial"/>
          <w:b/>
          <w:bCs/>
          <w:i/>
          <w:iCs/>
        </w:rPr>
        <w:t>3</w:t>
      </w:r>
      <w:r w:rsidR="0092653D" w:rsidRPr="006E02AB">
        <w:rPr>
          <w:rFonts w:ascii="Arial" w:hAnsi="Arial" w:cs="Arial"/>
          <w:b/>
          <w:bCs/>
          <w:i/>
          <w:iCs/>
        </w:rPr>
        <w:t>:</w:t>
      </w:r>
      <w:r w:rsidR="009235F6" w:rsidRPr="006E02AB">
        <w:rPr>
          <w:rFonts w:ascii="Arial" w:hAnsi="Arial" w:cs="Arial"/>
          <w:b/>
          <w:bCs/>
          <w:i/>
          <w:iCs/>
        </w:rPr>
        <w:t xml:space="preserve"> </w:t>
      </w:r>
      <w:r w:rsidR="00E32155">
        <w:rPr>
          <w:rFonts w:ascii="Arial" w:eastAsia="CIDFont+F3" w:hAnsi="Arial" w:cs="Arial"/>
          <w:i/>
          <w:iCs/>
        </w:rPr>
        <w:t>K</w:t>
      </w:r>
      <w:r w:rsidR="009235F6" w:rsidRPr="006E02AB">
        <w:rPr>
          <w:rFonts w:ascii="Arial" w:eastAsia="CIDFont+F3" w:hAnsi="Arial" w:cs="Arial"/>
          <w:i/>
          <w:iCs/>
        </w:rPr>
        <w:t xml:space="preserve">ey design parameters and aspects of LP-WUS </w:t>
      </w:r>
      <w:r w:rsidR="00E32155" w:rsidRPr="006E02AB">
        <w:rPr>
          <w:rFonts w:ascii="Arial" w:eastAsia="CIDFont+F3" w:hAnsi="Arial" w:cs="Arial"/>
          <w:i/>
          <w:iCs/>
        </w:rPr>
        <w:t>includ</w:t>
      </w:r>
      <w:r w:rsidR="00E32155">
        <w:rPr>
          <w:rFonts w:ascii="Arial" w:eastAsia="CIDFont+F3" w:hAnsi="Arial" w:cs="Arial"/>
          <w:i/>
          <w:iCs/>
        </w:rPr>
        <w:t>ing</w:t>
      </w:r>
      <w:r w:rsidR="00E32155" w:rsidRPr="006E02AB">
        <w:rPr>
          <w:rFonts w:ascii="Arial" w:eastAsia="CIDFont+F3" w:hAnsi="Arial" w:cs="Arial"/>
          <w:i/>
          <w:iCs/>
        </w:rPr>
        <w:t xml:space="preserve"> </w:t>
      </w:r>
      <w:r w:rsidR="009235F6" w:rsidRPr="006E02AB">
        <w:rPr>
          <w:rFonts w:ascii="Arial" w:eastAsia="CIDFont+F3" w:hAnsi="Arial" w:cs="Arial"/>
          <w:i/>
          <w:iCs/>
        </w:rPr>
        <w:t>LP-WUS symbol length</w:t>
      </w:r>
      <w:r w:rsidR="00083A12">
        <w:rPr>
          <w:rFonts w:ascii="Arial" w:eastAsia="CIDFont+F3" w:hAnsi="Arial" w:cs="Arial"/>
          <w:i/>
          <w:iCs/>
        </w:rPr>
        <w:t xml:space="preserve">, supported </w:t>
      </w:r>
      <w:r w:rsidR="009235F6" w:rsidRPr="006E02AB">
        <w:rPr>
          <w:rFonts w:ascii="Arial" w:eastAsia="CIDFont+F3" w:hAnsi="Arial" w:cs="Arial"/>
          <w:i/>
          <w:iCs/>
        </w:rPr>
        <w:t>SCS</w:t>
      </w:r>
      <w:r w:rsidR="00083A12">
        <w:rPr>
          <w:rFonts w:ascii="Arial" w:eastAsia="CIDFont+F3" w:hAnsi="Arial" w:cs="Arial"/>
          <w:i/>
          <w:iCs/>
        </w:rPr>
        <w:t>s</w:t>
      </w:r>
      <w:r w:rsidR="006E02AB" w:rsidRPr="006E02AB">
        <w:rPr>
          <w:rFonts w:ascii="Arial" w:eastAsia="CIDFont+F3" w:hAnsi="Arial" w:cs="Arial"/>
          <w:i/>
          <w:iCs/>
        </w:rPr>
        <w:t xml:space="preserve">, </w:t>
      </w:r>
      <w:r w:rsidR="009235F6" w:rsidRPr="006E02AB">
        <w:rPr>
          <w:rFonts w:ascii="Arial" w:eastAsia="CIDFont+F3" w:hAnsi="Arial" w:cs="Arial"/>
          <w:i/>
          <w:iCs/>
        </w:rPr>
        <w:t>number of modulated bits per LP-WUS symbol</w:t>
      </w:r>
      <w:r w:rsidR="006E02AB" w:rsidRPr="006E02AB">
        <w:rPr>
          <w:rFonts w:ascii="Arial" w:eastAsia="CIDFont+F3" w:hAnsi="Arial" w:cs="Arial"/>
          <w:i/>
          <w:iCs/>
        </w:rPr>
        <w:t xml:space="preserve">, </w:t>
      </w:r>
      <w:r w:rsidR="00083A12">
        <w:rPr>
          <w:rFonts w:ascii="Arial" w:eastAsia="CIDFont+F3" w:hAnsi="Arial" w:cs="Arial"/>
          <w:i/>
          <w:iCs/>
        </w:rPr>
        <w:t>w</w:t>
      </w:r>
      <w:r w:rsidR="00083A12" w:rsidRPr="00083A12">
        <w:rPr>
          <w:rFonts w:ascii="Arial" w:eastAsia="CIDFont+F3" w:hAnsi="Arial" w:cs="Arial"/>
          <w:i/>
          <w:iCs/>
        </w:rPr>
        <w:t>hether to use dedicated/standalone bands</w:t>
      </w:r>
      <w:r w:rsidR="00083A12">
        <w:rPr>
          <w:rFonts w:ascii="Arial" w:eastAsia="CIDFont+F3" w:hAnsi="Arial" w:cs="Arial"/>
          <w:i/>
          <w:iCs/>
        </w:rPr>
        <w:t xml:space="preserve">, </w:t>
      </w:r>
      <w:r w:rsidR="006E02AB" w:rsidRPr="006E02AB">
        <w:rPr>
          <w:rFonts w:ascii="Arial" w:eastAsia="CIDFont+F3" w:hAnsi="Arial" w:cs="Arial"/>
          <w:i/>
          <w:iCs/>
        </w:rPr>
        <w:t>b</w:t>
      </w:r>
      <w:r w:rsidR="009235F6" w:rsidRPr="006E02AB">
        <w:rPr>
          <w:rFonts w:ascii="Arial" w:eastAsia="CIDFont+F3" w:hAnsi="Arial" w:cs="Arial"/>
          <w:i/>
          <w:iCs/>
        </w:rPr>
        <w:t>andwidth</w:t>
      </w:r>
      <w:r w:rsidR="006E02AB" w:rsidRPr="006E02AB">
        <w:rPr>
          <w:rFonts w:ascii="Arial" w:eastAsia="CIDFont+F3" w:hAnsi="Arial" w:cs="Arial"/>
          <w:i/>
          <w:iCs/>
        </w:rPr>
        <w:t xml:space="preserve">, </w:t>
      </w:r>
      <w:r w:rsidR="00BC414E">
        <w:rPr>
          <w:rFonts w:ascii="Arial" w:eastAsia="CIDFont+F3" w:hAnsi="Arial" w:cs="Arial"/>
          <w:i/>
          <w:iCs/>
        </w:rPr>
        <w:t xml:space="preserve">transmitter architectures, </w:t>
      </w:r>
      <w:r w:rsidR="006E02AB" w:rsidRPr="006E02AB">
        <w:rPr>
          <w:rFonts w:ascii="Arial" w:eastAsia="CIDFont+F3" w:hAnsi="Arial" w:cs="Arial"/>
          <w:i/>
          <w:iCs/>
        </w:rPr>
        <w:t>c</w:t>
      </w:r>
      <w:r w:rsidR="009235F6" w:rsidRPr="006E02AB">
        <w:rPr>
          <w:rFonts w:ascii="Arial" w:eastAsia="CIDFont+F3" w:hAnsi="Arial" w:cs="Arial"/>
          <w:i/>
          <w:iCs/>
        </w:rPr>
        <w:t>overage (or receiver sensitivity)</w:t>
      </w:r>
      <w:r w:rsidR="006E02AB" w:rsidRPr="006E02AB">
        <w:rPr>
          <w:rFonts w:ascii="Arial" w:eastAsia="CIDFont+F3" w:hAnsi="Arial" w:cs="Arial"/>
          <w:i/>
          <w:iCs/>
        </w:rPr>
        <w:t xml:space="preserve"> and m</w:t>
      </w:r>
      <w:r w:rsidR="009235F6" w:rsidRPr="006E02AB">
        <w:rPr>
          <w:rFonts w:ascii="Arial" w:eastAsia="CIDFont+F3" w:hAnsi="Arial" w:cs="Arial"/>
          <w:i/>
          <w:iCs/>
        </w:rPr>
        <w:t>ultiplexing</w:t>
      </w:r>
      <w:r w:rsidR="00E32155">
        <w:rPr>
          <w:rFonts w:ascii="Arial" w:eastAsia="CIDFont+F3" w:hAnsi="Arial" w:cs="Arial"/>
          <w:i/>
          <w:iCs/>
        </w:rPr>
        <w:t xml:space="preserve"> should be carefully decided considering </w:t>
      </w:r>
      <w:r w:rsidR="00165D54" w:rsidRPr="00165D54">
        <w:rPr>
          <w:rFonts w:ascii="Arial" w:hAnsi="Arial" w:cs="Arial"/>
          <w:i/>
          <w:iCs/>
        </w:rPr>
        <w:t>the</w:t>
      </w:r>
      <w:r w:rsidR="004E1C30">
        <w:rPr>
          <w:rFonts w:ascii="Arial" w:hAnsi="Arial" w:cs="Arial"/>
          <w:i/>
          <w:iCs/>
        </w:rPr>
        <w:t xml:space="preserve"> design</w:t>
      </w:r>
      <w:r w:rsidR="00990463">
        <w:rPr>
          <w:rFonts w:ascii="Arial" w:hAnsi="Arial" w:cs="Arial"/>
          <w:i/>
          <w:iCs/>
        </w:rPr>
        <w:t xml:space="preserve"> trade-off between</w:t>
      </w:r>
      <w:r w:rsidR="00E31282">
        <w:rPr>
          <w:rFonts w:ascii="Arial" w:hAnsi="Arial" w:cs="Arial"/>
          <w:i/>
          <w:iCs/>
        </w:rPr>
        <w:t xml:space="preserve"> </w:t>
      </w:r>
      <w:r w:rsidR="00227A72">
        <w:rPr>
          <w:rFonts w:ascii="Arial" w:hAnsi="Arial" w:cs="Arial"/>
          <w:i/>
          <w:iCs/>
        </w:rPr>
        <w:t>the key parameters/aspects of LP-WUS</w:t>
      </w:r>
      <w:r w:rsidR="002D43FF">
        <w:rPr>
          <w:rFonts w:ascii="Arial" w:hAnsi="Arial" w:cs="Arial"/>
          <w:i/>
          <w:iCs/>
        </w:rPr>
        <w:t xml:space="preserve">. </w:t>
      </w:r>
    </w:p>
    <w:p w14:paraId="6F4B2B84" w14:textId="17184AD6" w:rsidR="00515260" w:rsidRPr="000D6257" w:rsidRDefault="009F77C7" w:rsidP="00515260">
      <w:pPr>
        <w:pStyle w:val="Heading2"/>
      </w:pPr>
      <w:r>
        <w:t>Mobility procedure for LP-WUR</w:t>
      </w:r>
    </w:p>
    <w:p w14:paraId="31D14E81" w14:textId="69816EBC" w:rsidR="00515260" w:rsidRDefault="009F77C7" w:rsidP="00515260">
      <w:pPr>
        <w:spacing w:line="276" w:lineRule="auto"/>
        <w:jc w:val="both"/>
        <w:rPr>
          <w:rFonts w:ascii="Arial" w:hAnsi="Arial" w:cs="Arial"/>
        </w:rPr>
      </w:pPr>
      <w:r>
        <w:rPr>
          <w:rFonts w:ascii="Arial" w:eastAsia="CIDFont+F3" w:hAnsi="Arial" w:cs="Arial"/>
        </w:rPr>
        <w:t xml:space="preserve">In RAN1#111 [4], whether to support IDLE/INACTIVE mode for LP-WUR was discussed. </w:t>
      </w:r>
      <w:r w:rsidR="00515260">
        <w:rPr>
          <w:rFonts w:ascii="Arial" w:hAnsi="Arial" w:cs="Arial"/>
        </w:rPr>
        <w:t xml:space="preserve">Although LP-WUR is not actively performing transmission or reception for the purpose of exchanging data and control signaling, necessary transmission of DL signal such as wake up signal and paging messages require </w:t>
      </w:r>
      <w:r w:rsidR="00BC414E">
        <w:rPr>
          <w:rFonts w:ascii="Arial" w:hAnsi="Arial" w:cs="Arial"/>
        </w:rPr>
        <w:t>necessary information</w:t>
      </w:r>
      <w:r>
        <w:rPr>
          <w:rFonts w:ascii="Arial" w:hAnsi="Arial" w:cs="Arial"/>
        </w:rPr>
        <w:t>.</w:t>
      </w:r>
    </w:p>
    <w:p w14:paraId="21708140" w14:textId="77777777" w:rsidR="00BC414E" w:rsidRPr="000A2C6E" w:rsidRDefault="00BC414E" w:rsidP="00BC414E">
      <w:pPr>
        <w:spacing w:line="276" w:lineRule="auto"/>
        <w:jc w:val="both"/>
        <w:rPr>
          <w:rFonts w:ascii="Arial" w:eastAsia="CIDFont+F3" w:hAnsi="Arial" w:cs="Arial"/>
        </w:rPr>
      </w:pPr>
      <w:r w:rsidRPr="000A2C6E">
        <w:rPr>
          <w:rFonts w:ascii="Arial" w:eastAsia="CIDFont+F3" w:hAnsi="Arial" w:cs="Arial"/>
        </w:rPr>
        <w:t xml:space="preserve">In NR Rel-17, when UE is in RRC idle or inactive state, it needs to perform RRM measurement to support idle/inactive state mobility. To be specific, the UE’s main radio will perform measurement such as SS-RSRP and SS-RSRQ of the serving cell and intra- and inter-frequency cells and evaluate the cell selection criterion S according to the periodicity/interval defined in </w:t>
      </w:r>
      <w:r w:rsidRPr="000A2C6E">
        <w:rPr>
          <w:rFonts w:ascii="Arial" w:eastAsia="CIDFont+F3" w:hAnsi="Arial" w:cs="Arial"/>
        </w:rPr>
        <w:fldChar w:fldCharType="begin"/>
      </w:r>
      <w:r w:rsidRPr="000A2C6E">
        <w:rPr>
          <w:rFonts w:ascii="Arial" w:eastAsia="CIDFont+F3" w:hAnsi="Arial" w:cs="Arial"/>
        </w:rPr>
        <w:instrText xml:space="preserve"> REF _Ref115035569 \r \h </w:instrText>
      </w:r>
      <w:r>
        <w:rPr>
          <w:rFonts w:ascii="Arial" w:eastAsia="CIDFont+F3" w:hAnsi="Arial" w:cs="Arial"/>
        </w:rPr>
        <w:instrText xml:space="preserve"> \* MERGEFORMAT </w:instrText>
      </w:r>
      <w:r w:rsidRPr="000A2C6E">
        <w:rPr>
          <w:rFonts w:ascii="Arial" w:eastAsia="CIDFont+F3" w:hAnsi="Arial" w:cs="Arial"/>
        </w:rPr>
      </w:r>
      <w:r w:rsidRPr="000A2C6E">
        <w:rPr>
          <w:rFonts w:ascii="Arial" w:eastAsia="CIDFont+F3" w:hAnsi="Arial" w:cs="Arial"/>
        </w:rPr>
        <w:fldChar w:fldCharType="separate"/>
      </w:r>
      <w:r w:rsidRPr="000A2C6E">
        <w:rPr>
          <w:rFonts w:ascii="Arial" w:eastAsia="CIDFont+F3" w:hAnsi="Arial" w:cs="Arial"/>
        </w:rPr>
        <w:t>[3]</w:t>
      </w:r>
      <w:r w:rsidRPr="000A2C6E">
        <w:rPr>
          <w:rFonts w:ascii="Arial" w:eastAsia="CIDFont+F3" w:hAnsi="Arial" w:cs="Arial"/>
        </w:rPr>
        <w:fldChar w:fldCharType="end"/>
      </w:r>
      <w:r w:rsidRPr="000A2C6E">
        <w:rPr>
          <w:rFonts w:ascii="Arial" w:eastAsia="CIDFont+F3" w:hAnsi="Arial" w:cs="Arial"/>
        </w:rPr>
        <w:t xml:space="preserve">. </w:t>
      </w:r>
    </w:p>
    <w:p w14:paraId="3F97E6BA" w14:textId="34E43B75" w:rsidR="009F77C7" w:rsidRDefault="00BC414E" w:rsidP="00BC414E">
      <w:pPr>
        <w:spacing w:line="276" w:lineRule="auto"/>
        <w:jc w:val="both"/>
        <w:rPr>
          <w:rFonts w:ascii="Arial" w:eastAsia="CIDFont+F3" w:hAnsi="Arial" w:cs="Arial"/>
        </w:rPr>
      </w:pPr>
      <w:r w:rsidRPr="000A2C6E">
        <w:rPr>
          <w:rFonts w:ascii="Arial" w:eastAsia="CIDFont+F3" w:hAnsi="Arial" w:cs="Arial"/>
        </w:rPr>
        <w:t>When LP-WU</w:t>
      </w:r>
      <w:r w:rsidR="009F77C7">
        <w:rPr>
          <w:rFonts w:ascii="Arial" w:eastAsia="CIDFont+F3" w:hAnsi="Arial" w:cs="Arial"/>
        </w:rPr>
        <w:t>R</w:t>
      </w:r>
      <w:r w:rsidRPr="000A2C6E">
        <w:rPr>
          <w:rFonts w:ascii="Arial" w:eastAsia="CIDFont+F3" w:hAnsi="Arial" w:cs="Arial"/>
        </w:rPr>
        <w:t xml:space="preserve"> is used to offload the main radio from monitoring POs during idle/inactive state, it is possible to use it to further offload the main radio’s RRM measurement for mobility</w:t>
      </w:r>
      <w:r w:rsidR="009F77C7">
        <w:rPr>
          <w:rFonts w:ascii="Arial" w:eastAsia="CIDFont+F3" w:hAnsi="Arial" w:cs="Arial"/>
        </w:rPr>
        <w:t xml:space="preserve"> without activating the main radio</w:t>
      </w:r>
      <w:r w:rsidRPr="000A2C6E">
        <w:rPr>
          <w:rFonts w:ascii="Arial" w:eastAsia="CIDFont+F3" w:hAnsi="Arial" w:cs="Arial"/>
        </w:rPr>
        <w:t xml:space="preserve">. One possible scenario is cell selection/re-selection criteria can be evaluated based on </w:t>
      </w:r>
      <w:r w:rsidR="009F77C7">
        <w:rPr>
          <w:rFonts w:ascii="Arial" w:eastAsia="CIDFont+F3" w:hAnsi="Arial" w:cs="Arial"/>
        </w:rPr>
        <w:t>LP-WUS</w:t>
      </w:r>
      <w:r w:rsidRPr="000A2C6E">
        <w:rPr>
          <w:rFonts w:ascii="Arial" w:eastAsia="CIDFont+F3" w:hAnsi="Arial" w:cs="Arial"/>
        </w:rPr>
        <w:t xml:space="preserve"> based measurement without waking up the main radio. </w:t>
      </w:r>
      <w:r w:rsidR="00B1101B">
        <w:rPr>
          <w:rFonts w:ascii="Arial" w:eastAsia="CIDFont+F3" w:hAnsi="Arial" w:cs="Arial"/>
        </w:rPr>
        <w:t>As LP-WUR already supports LP-WUS,</w:t>
      </w:r>
      <w:r w:rsidR="009611D7">
        <w:rPr>
          <w:rFonts w:ascii="Arial" w:eastAsia="CIDFont+F3" w:hAnsi="Arial" w:cs="Arial"/>
        </w:rPr>
        <w:t xml:space="preserve"> RRM measurement based on LP-WUS should be prioritized and introduction of additional signal such as Low Power – Synchronization Signal (LP-SS) should be carefully evaluated. </w:t>
      </w:r>
    </w:p>
    <w:p w14:paraId="545393C3" w14:textId="7CD47DB4" w:rsidR="00BC414E" w:rsidRDefault="00BC414E" w:rsidP="00BC414E">
      <w:pPr>
        <w:spacing w:line="276" w:lineRule="auto"/>
        <w:jc w:val="both"/>
        <w:rPr>
          <w:rFonts w:ascii="Arial" w:hAnsi="Arial" w:cs="Arial"/>
          <w:i/>
          <w:iCs/>
        </w:rPr>
      </w:pPr>
      <w:r w:rsidRPr="00703910">
        <w:rPr>
          <w:rFonts w:ascii="Arial" w:hAnsi="Arial" w:cs="Arial"/>
          <w:b/>
          <w:bCs/>
          <w:i/>
          <w:iCs/>
        </w:rPr>
        <w:lastRenderedPageBreak/>
        <w:t xml:space="preserve">Observation </w:t>
      </w:r>
      <w:r w:rsidR="009F77C7">
        <w:rPr>
          <w:rFonts w:ascii="Arial" w:hAnsi="Arial" w:cs="Arial"/>
          <w:b/>
          <w:bCs/>
          <w:i/>
          <w:iCs/>
        </w:rPr>
        <w:t>3</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65CE5368" w14:textId="30A14E14" w:rsidR="009611D7" w:rsidRPr="00703910" w:rsidRDefault="009611D7" w:rsidP="009611D7">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4</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778754F6" w14:textId="24370BC3" w:rsidR="009611D7" w:rsidRDefault="009611D7" w:rsidP="009611D7">
      <w:pPr>
        <w:spacing w:line="276" w:lineRule="auto"/>
        <w:jc w:val="both"/>
        <w:rPr>
          <w:rFonts w:ascii="Arial" w:hAnsi="Arial" w:cs="Arial"/>
          <w:i/>
          <w:iCs/>
        </w:rPr>
      </w:pPr>
      <w:r w:rsidRPr="00703910">
        <w:rPr>
          <w:rFonts w:ascii="Arial" w:hAnsi="Arial" w:cs="Arial"/>
          <w:b/>
          <w:bCs/>
          <w:i/>
          <w:iCs/>
        </w:rPr>
        <w:t xml:space="preserve">Proposal </w:t>
      </w:r>
      <w:r w:rsidR="00347D7C">
        <w:rPr>
          <w:rFonts w:ascii="Arial" w:hAnsi="Arial" w:cs="Arial"/>
          <w:b/>
          <w:bCs/>
          <w:i/>
          <w:iCs/>
        </w:rPr>
        <w:t>4</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Introduction of additional signal such as LP-SS should be carefully evaluated. </w:t>
      </w:r>
    </w:p>
    <w:p w14:paraId="1F9D2266" w14:textId="242EEBC2" w:rsidR="00BC414E" w:rsidRDefault="00B1101B" w:rsidP="007E3DAE">
      <w:pPr>
        <w:spacing w:line="276" w:lineRule="auto"/>
        <w:jc w:val="both"/>
        <w:rPr>
          <w:rFonts w:ascii="Arial" w:hAnsi="Arial" w:cs="Arial"/>
        </w:rPr>
      </w:pPr>
      <w:r>
        <w:rPr>
          <w:rFonts w:ascii="Arial" w:hAnsi="Arial" w:cs="Arial"/>
        </w:rPr>
        <w:t xml:space="preserve">For detailed procedures of LP-WUR based mobility, the following aspects were discussed. </w:t>
      </w:r>
    </w:p>
    <w:p w14:paraId="3717447F" w14:textId="60C97F1A"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Measurement metric</w:t>
      </w:r>
    </w:p>
    <w:p w14:paraId="2D1DF983" w14:textId="70BFEB72" w:rsidR="00B1101B" w:rsidRDefault="00B1101B" w:rsidP="00190751">
      <w:pPr>
        <w:pStyle w:val="ListParagraph"/>
        <w:numPr>
          <w:ilvl w:val="1"/>
          <w:numId w:val="26"/>
        </w:numPr>
        <w:spacing w:line="276" w:lineRule="auto"/>
        <w:jc w:val="both"/>
        <w:rPr>
          <w:rFonts w:ascii="Arial" w:hAnsi="Arial" w:cs="Arial"/>
        </w:rPr>
      </w:pPr>
      <w:r>
        <w:rPr>
          <w:rFonts w:ascii="Arial" w:hAnsi="Arial" w:cs="Arial"/>
        </w:rPr>
        <w:t xml:space="preserve">As RSRP is a simplest metric and already supported by a main receiver, RSRP should be a starting point. However, if additional implementation of RSRP measurement is burdensome to LP-WUR, reusing LP-WUR implementation such as energy </w:t>
      </w:r>
      <w:r w:rsidR="001F2211">
        <w:rPr>
          <w:rFonts w:ascii="Arial" w:hAnsi="Arial" w:cs="Arial"/>
        </w:rPr>
        <w:t>detection-based</w:t>
      </w:r>
      <w:r>
        <w:rPr>
          <w:rFonts w:ascii="Arial" w:hAnsi="Arial" w:cs="Arial"/>
        </w:rPr>
        <w:t xml:space="preserve"> measurement can be considered. </w:t>
      </w:r>
    </w:p>
    <w:p w14:paraId="30A3FC27" w14:textId="20A57881" w:rsidR="00B1101B" w:rsidRDefault="00B1101B" w:rsidP="00190751">
      <w:pPr>
        <w:pStyle w:val="ListParagraph"/>
        <w:numPr>
          <w:ilvl w:val="0"/>
          <w:numId w:val="26"/>
        </w:numPr>
        <w:spacing w:line="276" w:lineRule="auto"/>
        <w:jc w:val="both"/>
        <w:rPr>
          <w:rFonts w:ascii="Arial" w:hAnsi="Arial" w:cs="Arial"/>
        </w:rPr>
      </w:pPr>
      <w:r>
        <w:rPr>
          <w:rFonts w:ascii="Arial" w:hAnsi="Arial" w:cs="Arial"/>
        </w:rPr>
        <w:t>Identification of cell/tracking area</w:t>
      </w:r>
    </w:p>
    <w:p w14:paraId="070CB34D" w14:textId="1A73AAE7" w:rsidR="00B1101B" w:rsidRDefault="001F2211" w:rsidP="00190751">
      <w:pPr>
        <w:pStyle w:val="ListParagraph"/>
        <w:numPr>
          <w:ilvl w:val="1"/>
          <w:numId w:val="26"/>
        </w:numPr>
        <w:spacing w:line="276" w:lineRule="auto"/>
        <w:jc w:val="both"/>
        <w:rPr>
          <w:rFonts w:ascii="Arial" w:hAnsi="Arial" w:cs="Arial"/>
        </w:rPr>
      </w:pPr>
      <w:r>
        <w:rPr>
          <w:rFonts w:ascii="Arial" w:hAnsi="Arial" w:cs="Arial"/>
        </w:rPr>
        <w:t>For c</w:t>
      </w:r>
      <w:r w:rsidR="00B1101B">
        <w:rPr>
          <w:rFonts w:ascii="Arial" w:hAnsi="Arial" w:cs="Arial"/>
        </w:rPr>
        <w:t>ell identification</w:t>
      </w:r>
      <w:r>
        <w:rPr>
          <w:rFonts w:ascii="Arial" w:hAnsi="Arial" w:cs="Arial"/>
        </w:rPr>
        <w:t>, a simplest way can be providing cell ID in LP-WUS. For example, cell ID of transmitting gNB can be included as a part of information in LP-WUS implicitly or explicitly. How to support cell ID can be further discussed together with design of LP-WUS.</w:t>
      </w:r>
    </w:p>
    <w:p w14:paraId="627028D2" w14:textId="1C9A29C1"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neighboring </w:t>
      </w:r>
      <w:proofErr w:type="gramStart"/>
      <w:r>
        <w:rPr>
          <w:rFonts w:ascii="Arial" w:hAnsi="Arial" w:cs="Arial"/>
        </w:rPr>
        <w:t>cells</w:t>
      </w:r>
      <w:proofErr w:type="gramEnd"/>
    </w:p>
    <w:p w14:paraId="614093A6" w14:textId="660EEC03"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 xml:space="preserve">Neighboring cells should be considered for LP-WUR mobility. For example, when if received quality of LP-WUS is not qualified, UE may try to update a new cell which is capable of LP-WUS transmission. </w:t>
      </w:r>
    </w:p>
    <w:p w14:paraId="65812540" w14:textId="11E04DD6" w:rsidR="001F2211" w:rsidRDefault="001F2211" w:rsidP="00190751">
      <w:pPr>
        <w:pStyle w:val="ListParagraph"/>
        <w:numPr>
          <w:ilvl w:val="0"/>
          <w:numId w:val="26"/>
        </w:numPr>
        <w:spacing w:line="276" w:lineRule="auto"/>
        <w:jc w:val="both"/>
        <w:rPr>
          <w:rFonts w:ascii="Arial" w:hAnsi="Arial" w:cs="Arial"/>
        </w:rPr>
      </w:pPr>
      <w:r>
        <w:rPr>
          <w:rFonts w:ascii="Arial" w:hAnsi="Arial" w:cs="Arial"/>
        </w:rPr>
        <w:t xml:space="preserve">Need for relaxation of existing </w:t>
      </w:r>
      <w:r w:rsidR="004649A8">
        <w:rPr>
          <w:rFonts w:ascii="Arial" w:hAnsi="Arial" w:cs="Arial"/>
        </w:rPr>
        <w:t>R</w:t>
      </w:r>
      <w:r>
        <w:rPr>
          <w:rFonts w:ascii="Arial" w:hAnsi="Arial" w:cs="Arial"/>
        </w:rPr>
        <w:t xml:space="preserve">RM measurement requirements for </w:t>
      </w:r>
      <w:proofErr w:type="gramStart"/>
      <w:r>
        <w:rPr>
          <w:rFonts w:ascii="Arial" w:hAnsi="Arial" w:cs="Arial"/>
        </w:rPr>
        <w:t>UE</w:t>
      </w:r>
      <w:proofErr w:type="gramEnd"/>
    </w:p>
    <w:p w14:paraId="0A8E88A9" w14:textId="516FD6E7" w:rsidR="001F2211" w:rsidRDefault="001F2211" w:rsidP="00190751">
      <w:pPr>
        <w:pStyle w:val="ListParagraph"/>
        <w:numPr>
          <w:ilvl w:val="1"/>
          <w:numId w:val="26"/>
        </w:numPr>
        <w:spacing w:line="276" w:lineRule="auto"/>
        <w:jc w:val="both"/>
        <w:rPr>
          <w:rFonts w:ascii="Arial" w:hAnsi="Arial" w:cs="Arial"/>
        </w:rPr>
      </w:pPr>
      <w:r>
        <w:rPr>
          <w:rFonts w:ascii="Arial" w:hAnsi="Arial" w:cs="Arial"/>
        </w:rPr>
        <w:t>As LP-WUR architectures are mainly focused on reducing power consumption, coverage and sensitivity of the receiver</w:t>
      </w:r>
      <w:r w:rsidR="004649A8">
        <w:rPr>
          <w:rFonts w:ascii="Arial" w:hAnsi="Arial" w:cs="Arial"/>
        </w:rPr>
        <w:t xml:space="preserve"> may be limited compared to main receiver. Given the situation, relaxation of existing RRM measurement is a reasonable choice for supporting LP-WUR and how to appropriately handle the limited coverage can be further discussed. </w:t>
      </w:r>
    </w:p>
    <w:p w14:paraId="1F0F9AFE" w14:textId="6ECAEC83" w:rsidR="004649A8" w:rsidRPr="00EF10C4" w:rsidRDefault="004649A8" w:rsidP="00EF10C4">
      <w:pPr>
        <w:spacing w:line="276" w:lineRule="auto"/>
        <w:jc w:val="both"/>
        <w:rPr>
          <w:rFonts w:ascii="Arial" w:hAnsi="Arial" w:cs="Arial"/>
          <w:i/>
          <w:iCs/>
        </w:rPr>
      </w:pPr>
      <w:r w:rsidRPr="00EF10C4">
        <w:rPr>
          <w:rFonts w:ascii="Arial" w:hAnsi="Arial" w:cs="Arial"/>
          <w:b/>
          <w:bCs/>
          <w:i/>
          <w:iCs/>
        </w:rPr>
        <w:t xml:space="preserve">Proposal </w:t>
      </w:r>
      <w:r w:rsidR="00347D7C">
        <w:rPr>
          <w:rFonts w:ascii="Arial" w:hAnsi="Arial" w:cs="Arial"/>
          <w:b/>
          <w:bCs/>
          <w:i/>
          <w:iCs/>
        </w:rPr>
        <w:t>5</w:t>
      </w:r>
      <w:r w:rsidRPr="00EF10C4">
        <w:rPr>
          <w:rFonts w:ascii="Arial" w:hAnsi="Arial" w:cs="Arial"/>
          <w:b/>
          <w:bCs/>
          <w:i/>
          <w:iCs/>
        </w:rPr>
        <w:t>:</w:t>
      </w:r>
      <w:r w:rsidRPr="00EF10C4">
        <w:rPr>
          <w:rFonts w:ascii="Arial" w:hAnsi="Arial" w:cs="Arial"/>
          <w:i/>
          <w:iCs/>
        </w:rPr>
        <w:t xml:space="preserve"> </w:t>
      </w:r>
      <w:r>
        <w:rPr>
          <w:rFonts w:ascii="Arial" w:hAnsi="Arial" w:cs="Arial"/>
          <w:i/>
          <w:iCs/>
        </w:rPr>
        <w:t>For measurement metric, RSRP can be a starting point as it is simple and already supported by a main receiver</w:t>
      </w:r>
      <w:r w:rsidRPr="00EF10C4">
        <w:rPr>
          <w:rFonts w:ascii="Arial" w:hAnsi="Arial" w:cs="Arial"/>
          <w:i/>
          <w:iCs/>
        </w:rPr>
        <w:t>.</w:t>
      </w:r>
      <w:r>
        <w:rPr>
          <w:rFonts w:ascii="Arial" w:hAnsi="Arial" w:cs="Arial"/>
          <w:i/>
          <w:iCs/>
        </w:rPr>
        <w:t xml:space="preserve"> On the other hand, using LP-WUS can be also considered for reusing LP-WUR implementation. </w:t>
      </w:r>
    </w:p>
    <w:p w14:paraId="34B9D020" w14:textId="79E05206" w:rsidR="004649A8" w:rsidRDefault="004649A8" w:rsidP="00190751">
      <w:pPr>
        <w:spacing w:line="276" w:lineRule="auto"/>
        <w:jc w:val="both"/>
        <w:rPr>
          <w:rFonts w:ascii="Arial" w:hAnsi="Arial" w:cs="Arial"/>
          <w:i/>
          <w:iCs/>
        </w:rPr>
      </w:pPr>
      <w:r w:rsidRPr="00EF10C4">
        <w:rPr>
          <w:rFonts w:ascii="Arial" w:hAnsi="Arial" w:cs="Arial"/>
          <w:b/>
          <w:bCs/>
          <w:i/>
          <w:iCs/>
        </w:rPr>
        <w:t xml:space="preserve">Proposal </w:t>
      </w:r>
      <w:r w:rsidR="00347D7C">
        <w:rPr>
          <w:rFonts w:ascii="Arial" w:hAnsi="Arial" w:cs="Arial"/>
          <w:b/>
          <w:bCs/>
          <w:i/>
          <w:iCs/>
        </w:rPr>
        <w:t>6</w:t>
      </w:r>
      <w:r w:rsidRPr="00EF10C4">
        <w:rPr>
          <w:rFonts w:ascii="Arial" w:hAnsi="Arial" w:cs="Arial"/>
          <w:b/>
          <w:bCs/>
          <w:i/>
          <w:iCs/>
        </w:rPr>
        <w:t>:</w:t>
      </w:r>
      <w:r w:rsidRPr="00EF10C4">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460C2D4B" w14:textId="2DB7BAE0"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347D7C">
        <w:rPr>
          <w:rFonts w:ascii="Arial" w:hAnsi="Arial" w:cs="Arial"/>
          <w:b/>
          <w:bCs/>
          <w:i/>
          <w:iCs/>
        </w:rPr>
        <w:t>7</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5311F54A" w14:textId="7C88DF3D"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347D7C">
        <w:rPr>
          <w:rFonts w:ascii="Arial" w:hAnsi="Arial" w:cs="Arial"/>
          <w:b/>
          <w:bCs/>
          <w:i/>
          <w:iCs/>
        </w:rPr>
        <w:t>8</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2447B424" w14:textId="1D2E2DE9" w:rsidR="004649A8" w:rsidRDefault="004649A8" w:rsidP="00190751">
      <w:pPr>
        <w:spacing w:line="276" w:lineRule="auto"/>
        <w:jc w:val="both"/>
        <w:rPr>
          <w:rFonts w:ascii="Arial" w:hAnsi="Arial" w:cs="Arial"/>
          <w:i/>
          <w:iCs/>
        </w:rPr>
      </w:pPr>
    </w:p>
    <w:p w14:paraId="7D2E07EE" w14:textId="239163D4" w:rsidR="004649A8" w:rsidRPr="001E036C" w:rsidRDefault="004649A8" w:rsidP="004649A8">
      <w:pPr>
        <w:pStyle w:val="Heading2"/>
        <w:rPr>
          <w:sz w:val="28"/>
          <w:szCs w:val="28"/>
        </w:rPr>
      </w:pPr>
      <w:r>
        <w:rPr>
          <w:sz w:val="28"/>
          <w:szCs w:val="28"/>
        </w:rPr>
        <w:lastRenderedPageBreak/>
        <w:t>Paging for LP-WUR</w:t>
      </w:r>
    </w:p>
    <w:p w14:paraId="097B0357" w14:textId="715883F0" w:rsidR="004649A8" w:rsidRPr="000A2C6E" w:rsidRDefault="004649A8" w:rsidP="004649A8">
      <w:pPr>
        <w:spacing w:line="276" w:lineRule="auto"/>
        <w:jc w:val="both"/>
        <w:rPr>
          <w:rFonts w:ascii="Arial" w:eastAsia="CIDFont+F3" w:hAnsi="Arial" w:cs="Arial"/>
        </w:rPr>
      </w:pPr>
      <w:r w:rsidRPr="000A2C6E">
        <w:rPr>
          <w:rFonts w:ascii="Arial" w:eastAsia="CIDFont+F3" w:hAnsi="Arial" w:cs="Arial"/>
        </w:rPr>
        <w:t>LP-</w:t>
      </w:r>
      <w:r w:rsidRPr="000A2C6E" w:rsidDel="004649A8">
        <w:rPr>
          <w:rFonts w:ascii="Arial" w:eastAsia="CIDFont+F3" w:hAnsi="Arial" w:cs="Arial"/>
        </w:rPr>
        <w:t xml:space="preserve"> </w:t>
      </w:r>
      <w:r w:rsidRPr="000A2C6E">
        <w:rPr>
          <w:rFonts w:ascii="Arial" w:eastAsia="CIDFont+F3" w:hAnsi="Arial" w:cs="Arial"/>
        </w:rPr>
        <w:t xml:space="preserve">WUR can be used to offload the main radio from monitoring POs during idle/inactive state. The main radio will be turned on only if the LP-WUR receives a LP-WUS indicating that the UE or UE group should listen to the upcoming PO. In this way, the usage of LP-WUS/WUR prevents the UE’s main radio from waking up at POs where the UE is not paged. With that, power consumption at the UE can be reduced during idle/inactive state. </w:t>
      </w:r>
    </w:p>
    <w:p w14:paraId="4F3BD175" w14:textId="6BCA944F" w:rsidR="004649A8" w:rsidRDefault="004649A8" w:rsidP="004649A8">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44DF5FD4" w14:textId="3B5A9A92" w:rsidR="004649A8" w:rsidRDefault="004649A8" w:rsidP="004649A8">
      <w:pPr>
        <w:spacing w:line="276" w:lineRule="auto"/>
        <w:jc w:val="both"/>
        <w:rPr>
          <w:rFonts w:ascii="Arial" w:hAnsi="Arial" w:cs="Arial"/>
        </w:rPr>
      </w:pPr>
      <w:r w:rsidRPr="00406DD8">
        <w:rPr>
          <w:rFonts w:ascii="Arial" w:hAnsi="Arial" w:cs="Arial"/>
          <w:b/>
          <w:bCs/>
          <w:i/>
          <w:iCs/>
        </w:rPr>
        <w:t xml:space="preserve">Proposal </w:t>
      </w:r>
      <w:r w:rsidR="00347D7C">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0FA41625" w14:textId="77777777" w:rsidR="004649A8" w:rsidRDefault="004649A8" w:rsidP="00190751">
      <w:pPr>
        <w:spacing w:line="276" w:lineRule="auto"/>
        <w:jc w:val="both"/>
        <w:rPr>
          <w:rFonts w:ascii="Arial" w:hAnsi="Arial" w:cs="Arial"/>
          <w:i/>
          <w:iCs/>
        </w:rPr>
      </w:pPr>
    </w:p>
    <w:p w14:paraId="347A6BB6" w14:textId="7C87DC21" w:rsidR="002A063D" w:rsidRPr="001E036C" w:rsidRDefault="004649A8" w:rsidP="002A063D">
      <w:pPr>
        <w:pStyle w:val="Heading2"/>
        <w:rPr>
          <w:sz w:val="28"/>
          <w:szCs w:val="28"/>
        </w:rPr>
      </w:pPr>
      <w:r>
        <w:rPr>
          <w:rFonts w:cs="Arial"/>
        </w:rPr>
        <w:t>Activation/deactivation of LP-WUR</w:t>
      </w:r>
    </w:p>
    <w:p w14:paraId="77B382C4" w14:textId="5977526D" w:rsidR="00351AD3" w:rsidRPr="000A2C6E" w:rsidRDefault="00CD3120" w:rsidP="000A2C6E">
      <w:pPr>
        <w:spacing w:line="276" w:lineRule="auto"/>
        <w:jc w:val="both"/>
        <w:rPr>
          <w:rFonts w:ascii="Arial" w:eastAsia="CIDFont+F3" w:hAnsi="Arial" w:cs="Arial"/>
        </w:rPr>
      </w:pPr>
      <w:r w:rsidRPr="000A2C6E">
        <w:rPr>
          <w:rFonts w:ascii="Arial" w:eastAsia="CIDFont+F3" w:hAnsi="Arial" w:cs="Arial"/>
        </w:rPr>
        <w:t>Although UE is equipped with LP-WUR and capable of receiving LP-WUS,</w:t>
      </w:r>
      <w:r>
        <w:rPr>
          <w:rFonts w:ascii="Arial" w:eastAsia="CIDFont+F3" w:hAnsi="Arial" w:cs="Arial"/>
        </w:rPr>
        <w:t xml:space="preserve"> utilization of LP-WUS/LP-WUR is not always beneficial considering additional power consumption and low coverage/sensitivity of LP-WUR. In addition, such conditions such as coverage/sensitivity for enabling/disabling LP-WUR may dynamically change due to UE movement and blockage, therefore, there may be a need for supporting activation/deactivation mechanism of LP-WUR.</w:t>
      </w:r>
    </w:p>
    <w:p w14:paraId="53D5AAE9" w14:textId="6093F24D" w:rsidR="0000494D" w:rsidRDefault="0000494D" w:rsidP="0098714C">
      <w:pPr>
        <w:spacing w:after="120" w:line="276" w:lineRule="auto"/>
        <w:jc w:val="both"/>
        <w:rPr>
          <w:rFonts w:ascii="Arial" w:hAnsi="Arial" w:cs="Arial"/>
          <w:i/>
          <w:iCs/>
        </w:rPr>
      </w:pPr>
      <w:r w:rsidRPr="003526D7">
        <w:rPr>
          <w:rFonts w:ascii="Arial" w:hAnsi="Arial" w:cs="Arial"/>
          <w:b/>
          <w:bCs/>
          <w:i/>
          <w:iCs/>
        </w:rPr>
        <w:t xml:space="preserve">Observation </w:t>
      </w:r>
      <w:r w:rsidR="004649A8">
        <w:rPr>
          <w:rFonts w:ascii="Arial" w:hAnsi="Arial" w:cs="Arial"/>
          <w:b/>
          <w:bCs/>
          <w:i/>
          <w:iCs/>
        </w:rPr>
        <w:t>6</w:t>
      </w:r>
      <w:r w:rsidRPr="003526D7">
        <w:rPr>
          <w:rFonts w:ascii="Arial" w:hAnsi="Arial" w:cs="Arial"/>
          <w:b/>
          <w:bCs/>
          <w:i/>
          <w:iCs/>
        </w:rPr>
        <w:t>:</w:t>
      </w:r>
      <w:r w:rsidRPr="003526D7">
        <w:rPr>
          <w:rFonts w:ascii="Arial" w:hAnsi="Arial" w:cs="Arial"/>
          <w:i/>
          <w:iCs/>
        </w:rPr>
        <w:t xml:space="preserve"> </w:t>
      </w:r>
      <w:r w:rsidR="00CD3120">
        <w:rPr>
          <w:rFonts w:ascii="Arial" w:hAnsi="Arial" w:cs="Arial"/>
          <w:i/>
          <w:iCs/>
        </w:rPr>
        <w:t>U</w:t>
      </w:r>
      <w:r w:rsidR="00CD3120" w:rsidRPr="00CD3120">
        <w:rPr>
          <w:rFonts w:ascii="Arial" w:hAnsi="Arial" w:cs="Arial"/>
          <w:i/>
          <w:iCs/>
        </w:rPr>
        <w:t xml:space="preserve">tilization of LP-WUS/LP-WUR </w:t>
      </w:r>
      <w:r w:rsidR="00395F64">
        <w:rPr>
          <w:rFonts w:ascii="Arial" w:hAnsi="Arial" w:cs="Arial"/>
          <w:i/>
          <w:iCs/>
        </w:rPr>
        <w:t>may</w:t>
      </w:r>
      <w:r w:rsidR="00CD3120" w:rsidRPr="00CD3120">
        <w:rPr>
          <w:rFonts w:ascii="Arial" w:hAnsi="Arial" w:cs="Arial"/>
          <w:i/>
          <w:iCs/>
        </w:rPr>
        <w:t xml:space="preserve"> not always </w:t>
      </w:r>
      <w:r w:rsidR="00395F64">
        <w:rPr>
          <w:rFonts w:ascii="Arial" w:hAnsi="Arial" w:cs="Arial"/>
          <w:i/>
          <w:iCs/>
        </w:rPr>
        <w:t xml:space="preserve">be </w:t>
      </w:r>
      <w:r w:rsidR="00CD3120" w:rsidRPr="00CD3120">
        <w:rPr>
          <w:rFonts w:ascii="Arial" w:hAnsi="Arial" w:cs="Arial"/>
          <w:i/>
          <w:iCs/>
        </w:rPr>
        <w:t xml:space="preserve">beneficial considering additional power consumption and low coverage/sensitivity of LP-WUR. </w:t>
      </w:r>
    </w:p>
    <w:p w14:paraId="22B127C8" w14:textId="26C351C9" w:rsidR="00CD3120" w:rsidRPr="003526D7" w:rsidRDefault="00CD3120" w:rsidP="00CD3120">
      <w:pPr>
        <w:spacing w:after="120" w:line="276" w:lineRule="auto"/>
        <w:jc w:val="both"/>
        <w:rPr>
          <w:rFonts w:ascii="Arial" w:hAnsi="Arial" w:cs="Arial"/>
          <w:i/>
          <w:iCs/>
        </w:rPr>
      </w:pPr>
      <w:r w:rsidRPr="003526D7">
        <w:rPr>
          <w:rFonts w:ascii="Arial" w:hAnsi="Arial" w:cs="Arial"/>
          <w:b/>
          <w:bCs/>
          <w:i/>
          <w:iCs/>
        </w:rPr>
        <w:t xml:space="preserve">Observation </w:t>
      </w:r>
      <w:r w:rsidR="004649A8">
        <w:rPr>
          <w:rFonts w:ascii="Arial" w:hAnsi="Arial" w:cs="Arial"/>
          <w:b/>
          <w:bCs/>
          <w:i/>
          <w:iCs/>
        </w:rPr>
        <w:t>7</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31B4E49D" w14:textId="68632164" w:rsidR="003526D7" w:rsidRDefault="0000494D" w:rsidP="0000494D">
      <w:pPr>
        <w:spacing w:line="276" w:lineRule="auto"/>
        <w:jc w:val="both"/>
        <w:rPr>
          <w:rFonts w:ascii="Arial" w:hAnsi="Arial" w:cs="Arial"/>
          <w:i/>
          <w:iCs/>
        </w:rPr>
      </w:pPr>
      <w:r w:rsidRPr="003526D7">
        <w:rPr>
          <w:rFonts w:ascii="Arial" w:hAnsi="Arial" w:cs="Arial"/>
          <w:b/>
          <w:bCs/>
          <w:i/>
          <w:iCs/>
        </w:rPr>
        <w:t xml:space="preserve">Proposal </w:t>
      </w:r>
      <w:r w:rsidR="004649A8">
        <w:rPr>
          <w:rFonts w:ascii="Arial" w:hAnsi="Arial" w:cs="Arial"/>
          <w:b/>
          <w:bCs/>
          <w:i/>
          <w:iCs/>
        </w:rPr>
        <w:t>1</w:t>
      </w:r>
      <w:r w:rsidR="00347D7C">
        <w:rPr>
          <w:rFonts w:ascii="Arial" w:hAnsi="Arial" w:cs="Arial"/>
          <w:b/>
          <w:bCs/>
          <w:i/>
          <w:iCs/>
        </w:rPr>
        <w:t>0</w:t>
      </w:r>
      <w:r w:rsidRPr="003526D7">
        <w:rPr>
          <w:rFonts w:ascii="Arial" w:hAnsi="Arial" w:cs="Arial"/>
          <w:b/>
          <w:bCs/>
          <w:i/>
          <w:iCs/>
        </w:rPr>
        <w:t>:</w:t>
      </w:r>
      <w:r w:rsidRPr="003526D7">
        <w:rPr>
          <w:rFonts w:ascii="Arial" w:hAnsi="Arial" w:cs="Arial"/>
          <w:i/>
          <w:iCs/>
        </w:rPr>
        <w:t xml:space="preserve"> Study </w:t>
      </w:r>
      <w:r w:rsidR="00CD3120">
        <w:rPr>
          <w:rFonts w:ascii="Arial" w:hAnsi="Arial" w:cs="Arial"/>
          <w:i/>
          <w:iCs/>
        </w:rPr>
        <w:t xml:space="preserve">efficient configuration, </w:t>
      </w:r>
      <w:proofErr w:type="gramStart"/>
      <w:r w:rsidR="00CD3120">
        <w:rPr>
          <w:rFonts w:ascii="Arial" w:hAnsi="Arial" w:cs="Arial"/>
          <w:i/>
          <w:iCs/>
        </w:rPr>
        <w:t>activation</w:t>
      </w:r>
      <w:proofErr w:type="gramEnd"/>
      <w:r w:rsidR="00CD3120">
        <w:rPr>
          <w:rFonts w:ascii="Arial" w:hAnsi="Arial" w:cs="Arial"/>
          <w:i/>
          <w:iCs/>
        </w:rPr>
        <w:t xml:space="preserve"> and deactivation mechanism</w:t>
      </w:r>
      <w:r w:rsidR="007A7278">
        <w:rPr>
          <w:rFonts w:ascii="Arial" w:hAnsi="Arial" w:cs="Arial"/>
          <w:i/>
          <w:iCs/>
        </w:rPr>
        <w:t>s</w:t>
      </w:r>
      <w:r w:rsidR="00CD3120">
        <w:rPr>
          <w:rFonts w:ascii="Arial" w:hAnsi="Arial" w:cs="Arial"/>
          <w:i/>
          <w:iCs/>
        </w:rPr>
        <w:t xml:space="preserve"> for LP-WUS and LP-WUR</w:t>
      </w:r>
      <w:r w:rsidR="003526D7" w:rsidRPr="003526D7">
        <w:rPr>
          <w:rFonts w:ascii="Arial" w:hAnsi="Arial" w:cs="Arial"/>
          <w:i/>
          <w:iCs/>
        </w:rPr>
        <w:t>.</w:t>
      </w:r>
    </w:p>
    <w:p w14:paraId="2F97B847" w14:textId="77777777" w:rsidR="004649A8" w:rsidRPr="003526D7" w:rsidRDefault="004649A8" w:rsidP="0000494D">
      <w:pPr>
        <w:spacing w:line="276" w:lineRule="auto"/>
        <w:jc w:val="both"/>
        <w:rPr>
          <w:rFonts w:ascii="Arial" w:hAnsi="Arial" w:cs="Arial"/>
          <w:i/>
          <w:iCs/>
        </w:rPr>
      </w:pPr>
    </w:p>
    <w:p w14:paraId="5A3E173E" w14:textId="0F1BC9E6" w:rsidR="005D039D" w:rsidRPr="00EF10C4" w:rsidRDefault="005D039D" w:rsidP="00EF10C4">
      <w:pPr>
        <w:pStyle w:val="Heading2"/>
        <w:rPr>
          <w:rFonts w:cs="Arial"/>
        </w:rPr>
      </w:pPr>
      <w:r w:rsidRPr="00EF10C4">
        <w:rPr>
          <w:rFonts w:cs="Arial"/>
        </w:rPr>
        <w:t>Beam management and beam failure detection for LP-WUS</w:t>
      </w:r>
    </w:p>
    <w:p w14:paraId="666560C3" w14:textId="6641CFB2" w:rsidR="005D039D" w:rsidRDefault="005D039D" w:rsidP="00C16FC3">
      <w:pPr>
        <w:spacing w:line="276" w:lineRule="auto"/>
        <w:jc w:val="both"/>
        <w:rPr>
          <w:rFonts w:ascii="Arial" w:hAnsi="Arial" w:cs="Arial"/>
        </w:rPr>
      </w:pPr>
      <w:r>
        <w:rPr>
          <w:rFonts w:ascii="Arial" w:hAnsi="Arial" w:cs="Arial"/>
        </w:rPr>
        <w:t>Although FR1 may be a main frequency range for LP-WUS, FR2 should be considered as well</w:t>
      </w:r>
      <w:r w:rsidR="00FB5C9F">
        <w:rPr>
          <w:rFonts w:ascii="Arial" w:hAnsi="Arial" w:cs="Arial"/>
        </w:rPr>
        <w:t xml:space="preserve"> as FR1</w:t>
      </w:r>
      <w:r>
        <w:rPr>
          <w:rFonts w:ascii="Arial" w:hAnsi="Arial" w:cs="Arial"/>
        </w:rPr>
        <w:t xml:space="preserve">. For FR2 operation, it is essential to support beam management, beam activation/indication mechanism and beam failure recovery procedure. </w:t>
      </w:r>
      <w:r w:rsidR="00FB5C9F">
        <w:rPr>
          <w:rFonts w:ascii="Arial" w:hAnsi="Arial" w:cs="Arial"/>
        </w:rPr>
        <w:t>As the current specification support for beam related mechanisms are designed for main radio, therefore, the existing beam related procedure can be complex and power consuming for LP-WUR. Given that, enhanced beam related procedures for supporting LP-WUS in FR2 should be studied.</w:t>
      </w:r>
    </w:p>
    <w:p w14:paraId="7B09DD7B" w14:textId="2EF9BB71" w:rsidR="005D039D" w:rsidRPr="00703910" w:rsidRDefault="00FB5C9F" w:rsidP="005D039D">
      <w:pPr>
        <w:spacing w:line="276" w:lineRule="auto"/>
        <w:jc w:val="both"/>
        <w:rPr>
          <w:rFonts w:ascii="Arial" w:hAnsi="Arial" w:cs="Arial"/>
          <w:i/>
          <w:iCs/>
        </w:rPr>
      </w:pPr>
      <w:r>
        <w:rPr>
          <w:rFonts w:ascii="Arial" w:hAnsi="Arial" w:cs="Arial"/>
          <w:b/>
          <w:bCs/>
          <w:i/>
          <w:iCs/>
        </w:rPr>
        <w:t>Proposal</w:t>
      </w:r>
      <w:r w:rsidR="005D039D" w:rsidRPr="00703910">
        <w:rPr>
          <w:rFonts w:ascii="Arial" w:hAnsi="Arial" w:cs="Arial"/>
          <w:b/>
          <w:bCs/>
          <w:i/>
          <w:iCs/>
        </w:rPr>
        <w:t xml:space="preserve"> </w:t>
      </w:r>
      <w:r w:rsidR="004649A8">
        <w:rPr>
          <w:rFonts w:ascii="Arial" w:hAnsi="Arial" w:cs="Arial"/>
          <w:b/>
          <w:bCs/>
          <w:i/>
          <w:iCs/>
        </w:rPr>
        <w:t>1</w:t>
      </w:r>
      <w:r w:rsidR="006E3745">
        <w:rPr>
          <w:rFonts w:ascii="Arial" w:hAnsi="Arial" w:cs="Arial"/>
          <w:b/>
          <w:bCs/>
          <w:i/>
          <w:iCs/>
        </w:rPr>
        <w:t>1</w:t>
      </w:r>
      <w:r w:rsidR="005D039D" w:rsidRPr="00703910">
        <w:rPr>
          <w:rFonts w:ascii="Arial" w:hAnsi="Arial" w:cs="Arial"/>
          <w:b/>
          <w:bCs/>
          <w:i/>
          <w:iCs/>
        </w:rPr>
        <w:t>:</w:t>
      </w:r>
      <w:r w:rsidR="005D039D" w:rsidRPr="00703910">
        <w:rPr>
          <w:rFonts w:ascii="Arial" w:hAnsi="Arial" w:cs="Arial"/>
          <w:i/>
          <w:iCs/>
        </w:rPr>
        <w:t xml:space="preserve"> </w:t>
      </w:r>
      <w:r w:rsidR="005D039D">
        <w:rPr>
          <w:rFonts w:ascii="Arial" w:hAnsi="Arial" w:cs="Arial"/>
          <w:i/>
          <w:iCs/>
        </w:rPr>
        <w:t>Although FR1 may be a main frequency range for LP-WUS, FR</w:t>
      </w:r>
      <w:r>
        <w:rPr>
          <w:rFonts w:ascii="Arial" w:hAnsi="Arial" w:cs="Arial"/>
          <w:i/>
          <w:iCs/>
        </w:rPr>
        <w:t>2</w:t>
      </w:r>
      <w:r w:rsidR="005D039D">
        <w:rPr>
          <w:rFonts w:ascii="Arial" w:hAnsi="Arial" w:cs="Arial"/>
          <w:i/>
          <w:iCs/>
        </w:rPr>
        <w:t xml:space="preserve"> should be considered</w:t>
      </w:r>
      <w:r>
        <w:rPr>
          <w:rFonts w:ascii="Arial" w:hAnsi="Arial" w:cs="Arial"/>
          <w:i/>
          <w:iCs/>
        </w:rPr>
        <w:t xml:space="preserve"> for LP-WUS design</w:t>
      </w:r>
      <w:r w:rsidR="005D039D" w:rsidRPr="00703910">
        <w:rPr>
          <w:rFonts w:ascii="Arial" w:hAnsi="Arial" w:cs="Arial"/>
          <w:i/>
          <w:iCs/>
        </w:rPr>
        <w:t>.</w:t>
      </w:r>
    </w:p>
    <w:p w14:paraId="035BFD1C" w14:textId="267D3B62" w:rsidR="005D039D" w:rsidRPr="00090BDF" w:rsidRDefault="005D039D" w:rsidP="00C16FC3">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1</w:t>
      </w:r>
      <w:r w:rsidR="006E3745">
        <w:rPr>
          <w:rFonts w:ascii="Arial" w:hAnsi="Arial" w:cs="Arial"/>
          <w:b/>
          <w:bCs/>
          <w:i/>
          <w:iCs/>
        </w:rPr>
        <w:t>2</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Study </w:t>
      </w:r>
      <w:r w:rsidR="00FB5C9F">
        <w:rPr>
          <w:rFonts w:ascii="Arial" w:hAnsi="Arial" w:cs="Arial"/>
          <w:i/>
          <w:iCs/>
        </w:rPr>
        <w:t>enhanced beam related procedures for supporting LP-WUS in FR2 should be studied</w:t>
      </w:r>
      <w:r>
        <w:rPr>
          <w:rFonts w:ascii="Arial" w:hAnsi="Arial" w:cs="Arial"/>
          <w:i/>
          <w:iCs/>
        </w:rPr>
        <w:t xml:space="preserve">. </w:t>
      </w:r>
    </w:p>
    <w:p w14:paraId="0A5187E8" w14:textId="1FFF950A" w:rsidR="000A5764" w:rsidRPr="00F76DA7" w:rsidRDefault="00F66461" w:rsidP="000A5764">
      <w:pPr>
        <w:pStyle w:val="Heading1"/>
        <w:rPr>
          <w:rFonts w:cs="Arial"/>
          <w:b/>
          <w:sz w:val="32"/>
          <w:szCs w:val="32"/>
          <w:lang w:val="en-US"/>
        </w:rPr>
      </w:pPr>
      <w:r>
        <w:rPr>
          <w:rFonts w:cs="Arial"/>
          <w:b/>
          <w:sz w:val="32"/>
          <w:szCs w:val="32"/>
        </w:rPr>
        <w:lastRenderedPageBreak/>
        <w:t>Summary</w:t>
      </w:r>
    </w:p>
    <w:p w14:paraId="420974C7" w14:textId="0AED8B26" w:rsidR="007318F7" w:rsidRDefault="007318F7" w:rsidP="007318F7">
      <w:pPr>
        <w:jc w:val="both"/>
        <w:rPr>
          <w:rFonts w:ascii="Arial" w:hAnsi="Arial" w:cs="Arial"/>
        </w:rPr>
      </w:pPr>
      <w:r w:rsidRPr="00983ACF">
        <w:rPr>
          <w:rFonts w:ascii="Arial" w:hAnsi="Arial" w:cs="Arial"/>
        </w:rPr>
        <w:t xml:space="preserve">In this contribution, </w:t>
      </w:r>
      <w:r w:rsidR="00D75171" w:rsidRPr="00983ACF">
        <w:rPr>
          <w:rFonts w:ascii="Arial" w:hAnsi="Arial" w:cs="Arial"/>
        </w:rPr>
        <w:t>we discuss</w:t>
      </w:r>
      <w:r w:rsidR="00D75171">
        <w:rPr>
          <w:rFonts w:ascii="Arial" w:hAnsi="Arial" w:cs="Arial"/>
        </w:rPr>
        <w:t>ed</w:t>
      </w:r>
      <w:r w:rsidR="00D75171" w:rsidRPr="00983ACF">
        <w:rPr>
          <w:rFonts w:ascii="Arial" w:hAnsi="Arial" w:cs="Arial"/>
        </w:rPr>
        <w:t xml:space="preserve"> </w:t>
      </w:r>
      <w:r w:rsidR="00D75171">
        <w:rPr>
          <w:rFonts w:ascii="Arial" w:hAnsi="Arial" w:cs="Arial"/>
        </w:rPr>
        <w:t xml:space="preserve">key design </w:t>
      </w:r>
      <w:r w:rsidR="00D75171" w:rsidRPr="00983ACF">
        <w:rPr>
          <w:rFonts w:ascii="Arial" w:hAnsi="Arial" w:cs="Arial"/>
        </w:rPr>
        <w:t xml:space="preserve">issues </w:t>
      </w:r>
      <w:r w:rsidR="00D75171">
        <w:rPr>
          <w:rFonts w:ascii="Arial" w:hAnsi="Arial" w:cs="Arial"/>
        </w:rPr>
        <w:t xml:space="preserve">of LP-WUS </w:t>
      </w:r>
      <w:r w:rsidR="00D75171" w:rsidRPr="00983ACF">
        <w:rPr>
          <w:rFonts w:ascii="Arial" w:hAnsi="Arial" w:cs="Arial"/>
        </w:rPr>
        <w:t xml:space="preserve">and </w:t>
      </w:r>
      <w:r w:rsidR="00D75171">
        <w:rPr>
          <w:rFonts w:ascii="Arial" w:hAnsi="Arial" w:cs="Arial"/>
        </w:rPr>
        <w:t>associated procedures</w:t>
      </w:r>
      <w:r w:rsidR="00D75171" w:rsidRPr="00983ACF">
        <w:rPr>
          <w:rFonts w:ascii="Arial" w:hAnsi="Arial" w:cs="Arial"/>
        </w:rPr>
        <w:t xml:space="preserve"> </w:t>
      </w:r>
      <w:r w:rsidR="00D75171">
        <w:rPr>
          <w:rFonts w:ascii="Arial" w:hAnsi="Arial" w:cs="Arial"/>
        </w:rPr>
        <w:t xml:space="preserve">to support low power wake-up signal in NR air interface. </w:t>
      </w:r>
      <w:r>
        <w:rPr>
          <w:rFonts w:ascii="Arial" w:hAnsi="Arial" w:cs="Arial"/>
        </w:rPr>
        <w:t xml:space="preserve">From the discussions, </w:t>
      </w:r>
      <w:r w:rsidRPr="00983ACF">
        <w:rPr>
          <w:rFonts w:ascii="Arial" w:hAnsi="Arial" w:cs="Arial"/>
        </w:rPr>
        <w:t xml:space="preserve">we </w:t>
      </w:r>
      <w:r>
        <w:rPr>
          <w:rFonts w:ascii="Arial" w:hAnsi="Arial" w:cs="Arial"/>
        </w:rPr>
        <w:t xml:space="preserve">made the </w:t>
      </w:r>
      <w:r w:rsidRPr="00983ACF">
        <w:rPr>
          <w:rFonts w:ascii="Arial" w:hAnsi="Arial" w:cs="Arial"/>
        </w:rPr>
        <w:t>following</w:t>
      </w:r>
      <w:r>
        <w:rPr>
          <w:rFonts w:ascii="Arial" w:hAnsi="Arial" w:cs="Arial"/>
        </w:rPr>
        <w:t xml:space="preserve"> observations and proposals</w:t>
      </w:r>
      <w:r w:rsidRPr="00983ACF">
        <w:rPr>
          <w:rFonts w:ascii="Arial" w:hAnsi="Arial" w:cs="Arial"/>
        </w:rPr>
        <w:t xml:space="preserve">: </w:t>
      </w:r>
    </w:p>
    <w:p w14:paraId="6DABB7CE" w14:textId="77777777" w:rsidR="004649A8" w:rsidRPr="00E960E7" w:rsidRDefault="004649A8" w:rsidP="004649A8">
      <w:pPr>
        <w:spacing w:line="276" w:lineRule="auto"/>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rPr>
        <w:t xml:space="preserve"> </w:t>
      </w:r>
      <w:r w:rsidRPr="00E960E7">
        <w:rPr>
          <w:rFonts w:ascii="Arial" w:hAnsi="Arial" w:cs="Arial"/>
          <w:i/>
          <w:iCs/>
        </w:rPr>
        <w:t>OOK and FSK</w:t>
      </w:r>
      <w:r>
        <w:rPr>
          <w:rFonts w:ascii="Arial" w:hAnsi="Arial" w:cs="Arial"/>
          <w:i/>
          <w:iCs/>
        </w:rPr>
        <w:t xml:space="preserve"> are the </w:t>
      </w:r>
      <w:proofErr w:type="gramStart"/>
      <w:r>
        <w:rPr>
          <w:rFonts w:ascii="Arial" w:hAnsi="Arial" w:cs="Arial"/>
          <w:i/>
          <w:iCs/>
        </w:rPr>
        <w:t>most commonly used</w:t>
      </w:r>
      <w:proofErr w:type="gramEnd"/>
      <w:r>
        <w:rPr>
          <w:rFonts w:ascii="Arial" w:hAnsi="Arial" w:cs="Arial"/>
          <w:i/>
          <w:iCs/>
        </w:rPr>
        <w:t xml:space="preserve"> modulation schemes which enable </w:t>
      </w:r>
      <w:r w:rsidRPr="00E960E7">
        <w:rPr>
          <w:rFonts w:ascii="Arial" w:hAnsi="Arial" w:cs="Arial"/>
          <w:i/>
          <w:iCs/>
        </w:rPr>
        <w:t>simple receiver structure with low power consumption</w:t>
      </w:r>
      <w:r>
        <w:rPr>
          <w:rFonts w:ascii="Arial" w:hAnsi="Arial" w:cs="Arial"/>
          <w:i/>
          <w:iCs/>
        </w:rPr>
        <w:t xml:space="preserve"> by supporting non-coherent energy detection</w:t>
      </w:r>
      <w:r w:rsidRPr="00E960E7">
        <w:rPr>
          <w:rFonts w:ascii="Arial" w:hAnsi="Arial" w:cs="Arial"/>
          <w:i/>
          <w:iCs/>
        </w:rPr>
        <w:t>.</w:t>
      </w:r>
    </w:p>
    <w:p w14:paraId="63C38437" w14:textId="77777777" w:rsidR="004649A8" w:rsidRPr="001635FE" w:rsidRDefault="004649A8" w:rsidP="004649A8">
      <w:pPr>
        <w:spacing w:line="276" w:lineRule="auto"/>
        <w:rPr>
          <w:rFonts w:ascii="Arial" w:hAnsi="Arial" w:cs="Arial"/>
          <w:i/>
          <w:iCs/>
        </w:rPr>
      </w:pPr>
      <w:r w:rsidRPr="001635FE">
        <w:rPr>
          <w:rFonts w:ascii="Arial" w:hAnsi="Arial" w:cs="Arial"/>
          <w:b/>
          <w:bCs/>
          <w:i/>
          <w:iCs/>
        </w:rPr>
        <w:t xml:space="preserve">Observation </w:t>
      </w:r>
      <w:r>
        <w:rPr>
          <w:rFonts w:ascii="Arial" w:hAnsi="Arial" w:cs="Arial"/>
          <w:b/>
          <w:bCs/>
          <w:i/>
          <w:iCs/>
        </w:rPr>
        <w:t>2</w:t>
      </w:r>
      <w:r w:rsidRPr="001635FE">
        <w:rPr>
          <w:rFonts w:ascii="Arial" w:hAnsi="Arial" w:cs="Arial"/>
          <w:b/>
          <w:bCs/>
          <w:i/>
          <w:iCs/>
        </w:rPr>
        <w:t>:</w:t>
      </w:r>
      <w:r w:rsidRPr="001635FE">
        <w:rPr>
          <w:rFonts w:ascii="Arial" w:hAnsi="Arial" w:cs="Arial"/>
        </w:rPr>
        <w:t xml:space="preserve"> </w:t>
      </w:r>
      <w:r w:rsidRPr="001635FE">
        <w:rPr>
          <w:rFonts w:ascii="Arial" w:hAnsi="Arial" w:cs="Arial"/>
          <w:i/>
          <w:iCs/>
        </w:rPr>
        <w:t xml:space="preserve">Both single carrier and multi-carrier can be </w:t>
      </w:r>
      <w:r>
        <w:rPr>
          <w:rFonts w:ascii="Arial" w:hAnsi="Arial" w:cs="Arial"/>
          <w:i/>
          <w:iCs/>
        </w:rPr>
        <w:t>considered</w:t>
      </w:r>
      <w:r w:rsidRPr="001635FE">
        <w:rPr>
          <w:rFonts w:ascii="Arial" w:hAnsi="Arial" w:cs="Arial"/>
          <w:i/>
          <w:iCs/>
        </w:rPr>
        <w:t xml:space="preserve"> </w:t>
      </w:r>
      <w:r>
        <w:rPr>
          <w:rFonts w:ascii="Arial" w:hAnsi="Arial" w:cs="Arial"/>
          <w:i/>
          <w:iCs/>
        </w:rPr>
        <w:t>for</w:t>
      </w:r>
      <w:r w:rsidRPr="001635FE">
        <w:rPr>
          <w:rFonts w:ascii="Arial" w:hAnsi="Arial" w:cs="Arial"/>
          <w:i/>
          <w:iCs/>
        </w:rPr>
        <w:t xml:space="preserve"> generat</w:t>
      </w:r>
      <w:r>
        <w:rPr>
          <w:rFonts w:ascii="Arial" w:hAnsi="Arial" w:cs="Arial"/>
          <w:i/>
          <w:iCs/>
        </w:rPr>
        <w:t>ing</w:t>
      </w:r>
      <w:r w:rsidRPr="001635FE">
        <w:rPr>
          <w:rFonts w:ascii="Arial" w:hAnsi="Arial" w:cs="Arial"/>
          <w:i/>
          <w:iCs/>
        </w:rPr>
        <w:t xml:space="preserve"> LP-WUS, but with different impacts on </w:t>
      </w:r>
      <w:r>
        <w:rPr>
          <w:rFonts w:ascii="Arial" w:hAnsi="Arial" w:cs="Arial"/>
          <w:i/>
          <w:iCs/>
        </w:rPr>
        <w:t xml:space="preserve">implementation </w:t>
      </w:r>
      <w:r w:rsidRPr="001635FE">
        <w:rPr>
          <w:rFonts w:ascii="Arial" w:hAnsi="Arial" w:cs="Arial"/>
          <w:i/>
          <w:iCs/>
        </w:rPr>
        <w:t xml:space="preserve">complexity, </w:t>
      </w:r>
      <w:proofErr w:type="gramStart"/>
      <w:r>
        <w:rPr>
          <w:rFonts w:ascii="Arial" w:hAnsi="Arial" w:cs="Arial"/>
          <w:i/>
          <w:iCs/>
        </w:rPr>
        <w:t>interference</w:t>
      </w:r>
      <w:proofErr w:type="gramEnd"/>
      <w:r>
        <w:rPr>
          <w:rFonts w:ascii="Arial" w:hAnsi="Arial" w:cs="Arial"/>
          <w:i/>
          <w:iCs/>
        </w:rPr>
        <w:t xml:space="preserve"> and </w:t>
      </w:r>
      <w:r w:rsidRPr="001635FE">
        <w:rPr>
          <w:rFonts w:ascii="Arial" w:hAnsi="Arial" w:cs="Arial"/>
          <w:i/>
          <w:iCs/>
        </w:rPr>
        <w:t>co</w:t>
      </w:r>
      <w:r>
        <w:rPr>
          <w:rFonts w:ascii="Arial" w:hAnsi="Arial" w:cs="Arial"/>
          <w:i/>
          <w:iCs/>
        </w:rPr>
        <w:t>-</w:t>
      </w:r>
      <w:r w:rsidRPr="001635FE">
        <w:rPr>
          <w:rFonts w:ascii="Arial" w:hAnsi="Arial" w:cs="Arial"/>
          <w:i/>
          <w:iCs/>
        </w:rPr>
        <w:t>existence with other signals/channels.</w:t>
      </w:r>
    </w:p>
    <w:p w14:paraId="3E76A32D" w14:textId="77777777" w:rsidR="004649A8" w:rsidRDefault="004649A8" w:rsidP="004649A8">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3</w:t>
      </w:r>
      <w:r w:rsidRPr="00703910">
        <w:rPr>
          <w:rFonts w:ascii="Arial" w:hAnsi="Arial" w:cs="Arial"/>
          <w:b/>
          <w:bCs/>
          <w:i/>
          <w:iCs/>
        </w:rPr>
        <w:t>:</w:t>
      </w:r>
      <w:r w:rsidRPr="00703910">
        <w:rPr>
          <w:rFonts w:ascii="Arial" w:hAnsi="Arial" w:cs="Arial"/>
          <w:i/>
          <w:iCs/>
        </w:rPr>
        <w:t xml:space="preserve"> </w:t>
      </w:r>
      <w:r>
        <w:rPr>
          <w:rFonts w:ascii="Arial" w:hAnsi="Arial" w:cs="Arial"/>
          <w:i/>
          <w:iCs/>
        </w:rPr>
        <w:t>LP-WUS can be used to offload main radio’s RRM measurement for mobility support during idle/inactive state</w:t>
      </w:r>
      <w:r w:rsidRPr="00703910">
        <w:rPr>
          <w:rFonts w:ascii="Arial" w:hAnsi="Arial" w:cs="Arial"/>
          <w:i/>
          <w:iCs/>
        </w:rPr>
        <w:t>.</w:t>
      </w:r>
    </w:p>
    <w:p w14:paraId="685ED94D" w14:textId="77777777" w:rsidR="004649A8" w:rsidRPr="00703910" w:rsidRDefault="004649A8" w:rsidP="004649A8">
      <w:pPr>
        <w:spacing w:line="276" w:lineRule="auto"/>
        <w:jc w:val="both"/>
        <w:rPr>
          <w:rFonts w:ascii="Arial" w:hAnsi="Arial" w:cs="Arial"/>
          <w:i/>
          <w:iCs/>
        </w:rPr>
      </w:pPr>
      <w:r w:rsidRPr="00703910">
        <w:rPr>
          <w:rFonts w:ascii="Arial" w:hAnsi="Arial" w:cs="Arial"/>
          <w:b/>
          <w:bCs/>
          <w:i/>
          <w:iCs/>
        </w:rPr>
        <w:t xml:space="preserve">Observation </w:t>
      </w:r>
      <w:r>
        <w:rPr>
          <w:rFonts w:ascii="Arial" w:hAnsi="Arial" w:cs="Arial"/>
          <w:b/>
          <w:bCs/>
          <w:i/>
          <w:iCs/>
        </w:rPr>
        <w:t>4</w:t>
      </w:r>
      <w:r w:rsidRPr="00703910">
        <w:rPr>
          <w:rFonts w:ascii="Arial" w:hAnsi="Arial" w:cs="Arial"/>
          <w:b/>
          <w:bCs/>
          <w:i/>
          <w:iCs/>
        </w:rPr>
        <w:t>:</w:t>
      </w:r>
      <w:r w:rsidRPr="00703910">
        <w:rPr>
          <w:rFonts w:ascii="Arial" w:hAnsi="Arial" w:cs="Arial"/>
          <w:i/>
          <w:iCs/>
        </w:rPr>
        <w:t xml:space="preserve"> </w:t>
      </w:r>
      <w:r>
        <w:rPr>
          <w:rFonts w:ascii="Arial" w:hAnsi="Arial" w:cs="Arial"/>
          <w:i/>
          <w:iCs/>
        </w:rPr>
        <w:t>As LP-WUR already supports LP-WUS, RRM measurement based on LP-WUS provides efficient RRM measurement without additional UE complexity</w:t>
      </w:r>
      <w:r w:rsidRPr="00703910">
        <w:rPr>
          <w:rFonts w:ascii="Arial" w:hAnsi="Arial" w:cs="Arial"/>
          <w:i/>
          <w:iCs/>
        </w:rPr>
        <w:t>.</w:t>
      </w:r>
    </w:p>
    <w:p w14:paraId="2499D69C" w14:textId="77777777" w:rsidR="004649A8" w:rsidRDefault="004649A8" w:rsidP="004649A8">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5</w:t>
      </w:r>
      <w:r w:rsidRPr="00C913E6">
        <w:rPr>
          <w:rFonts w:ascii="Arial" w:hAnsi="Arial" w:cs="Arial"/>
          <w:b/>
          <w:bCs/>
          <w:i/>
          <w:iCs/>
        </w:rPr>
        <w:t>:</w:t>
      </w:r>
      <w:r>
        <w:rPr>
          <w:rFonts w:ascii="Arial" w:hAnsi="Arial" w:cs="Arial"/>
          <w:i/>
          <w:iCs/>
        </w:rPr>
        <w:t xml:space="preserve"> LP-WUS assisted paging during idle/inactive state may provide power saving benefits</w:t>
      </w:r>
      <w:r w:rsidRPr="00FB4F2B">
        <w:rPr>
          <w:rFonts w:ascii="Arial" w:hAnsi="Arial" w:cs="Arial"/>
          <w:i/>
          <w:iCs/>
        </w:rPr>
        <w:t>.</w:t>
      </w:r>
    </w:p>
    <w:p w14:paraId="2E81EC4D" w14:textId="77777777" w:rsidR="004649A8" w:rsidRDefault="004649A8" w:rsidP="004649A8">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6</w:t>
      </w:r>
      <w:r w:rsidRPr="003526D7">
        <w:rPr>
          <w:rFonts w:ascii="Arial" w:hAnsi="Arial" w:cs="Arial"/>
          <w:b/>
          <w:bCs/>
          <w:i/>
          <w:iCs/>
        </w:rPr>
        <w:t>:</w:t>
      </w:r>
      <w:r w:rsidRPr="003526D7">
        <w:rPr>
          <w:rFonts w:ascii="Arial" w:hAnsi="Arial" w:cs="Arial"/>
          <w:i/>
          <w:iCs/>
        </w:rPr>
        <w:t xml:space="preserve"> </w:t>
      </w:r>
      <w:r>
        <w:rPr>
          <w:rFonts w:ascii="Arial" w:hAnsi="Arial" w:cs="Arial"/>
          <w:i/>
          <w:iCs/>
        </w:rPr>
        <w:t>U</w:t>
      </w:r>
      <w:r w:rsidRPr="00CD3120">
        <w:rPr>
          <w:rFonts w:ascii="Arial" w:hAnsi="Arial" w:cs="Arial"/>
          <w:i/>
          <w:iCs/>
        </w:rPr>
        <w:t xml:space="preserve">tilization of LP-WUS/LP-WUR </w:t>
      </w:r>
      <w:r>
        <w:rPr>
          <w:rFonts w:ascii="Arial" w:hAnsi="Arial" w:cs="Arial"/>
          <w:i/>
          <w:iCs/>
        </w:rPr>
        <w:t>may</w:t>
      </w:r>
      <w:r w:rsidRPr="00CD3120">
        <w:rPr>
          <w:rFonts w:ascii="Arial" w:hAnsi="Arial" w:cs="Arial"/>
          <w:i/>
          <w:iCs/>
        </w:rPr>
        <w:t xml:space="preserve"> not always </w:t>
      </w:r>
      <w:r>
        <w:rPr>
          <w:rFonts w:ascii="Arial" w:hAnsi="Arial" w:cs="Arial"/>
          <w:i/>
          <w:iCs/>
        </w:rPr>
        <w:t xml:space="preserve">be </w:t>
      </w:r>
      <w:r w:rsidRPr="00CD3120">
        <w:rPr>
          <w:rFonts w:ascii="Arial" w:hAnsi="Arial" w:cs="Arial"/>
          <w:i/>
          <w:iCs/>
        </w:rPr>
        <w:t xml:space="preserve">beneficial considering additional power consumption and low coverage/sensitivity of LP-WUR. </w:t>
      </w:r>
    </w:p>
    <w:p w14:paraId="49531ADE" w14:textId="77777777" w:rsidR="004649A8" w:rsidRPr="003526D7" w:rsidRDefault="004649A8" w:rsidP="004649A8">
      <w:pPr>
        <w:spacing w:after="120" w:line="276" w:lineRule="auto"/>
        <w:jc w:val="both"/>
        <w:rPr>
          <w:rFonts w:ascii="Arial" w:hAnsi="Arial" w:cs="Arial"/>
          <w:i/>
          <w:iCs/>
        </w:rPr>
      </w:pPr>
      <w:r w:rsidRPr="003526D7">
        <w:rPr>
          <w:rFonts w:ascii="Arial" w:hAnsi="Arial" w:cs="Arial"/>
          <w:b/>
          <w:bCs/>
          <w:i/>
          <w:iCs/>
        </w:rPr>
        <w:t xml:space="preserve">Observation </w:t>
      </w:r>
      <w:r>
        <w:rPr>
          <w:rFonts w:ascii="Arial" w:hAnsi="Arial" w:cs="Arial"/>
          <w:b/>
          <w:bCs/>
          <w:i/>
          <w:iCs/>
        </w:rPr>
        <w:t>7</w:t>
      </w:r>
      <w:r w:rsidRPr="003526D7">
        <w:rPr>
          <w:rFonts w:ascii="Arial" w:hAnsi="Arial" w:cs="Arial"/>
          <w:b/>
          <w:bCs/>
          <w:i/>
          <w:iCs/>
        </w:rPr>
        <w:t>:</w:t>
      </w:r>
      <w:r w:rsidRPr="003526D7">
        <w:rPr>
          <w:rFonts w:ascii="Arial" w:hAnsi="Arial" w:cs="Arial"/>
          <w:i/>
          <w:iCs/>
        </w:rPr>
        <w:t xml:space="preserve"> </w:t>
      </w:r>
      <w:r>
        <w:rPr>
          <w:rFonts w:ascii="Arial" w:hAnsi="Arial" w:cs="Arial"/>
          <w:i/>
          <w:iCs/>
        </w:rPr>
        <w:t>C</w:t>
      </w:r>
      <w:r w:rsidRPr="00CD3120">
        <w:rPr>
          <w:rFonts w:ascii="Arial" w:hAnsi="Arial" w:cs="Arial"/>
          <w:i/>
          <w:iCs/>
        </w:rPr>
        <w:t xml:space="preserve">onditions </w:t>
      </w:r>
      <w:r>
        <w:rPr>
          <w:rFonts w:ascii="Arial" w:hAnsi="Arial" w:cs="Arial"/>
          <w:i/>
          <w:iCs/>
        </w:rPr>
        <w:t xml:space="preserve">such as coverage/sensitivity </w:t>
      </w:r>
      <w:r w:rsidRPr="00CD3120">
        <w:rPr>
          <w:rFonts w:ascii="Arial" w:hAnsi="Arial" w:cs="Arial"/>
          <w:i/>
          <w:iCs/>
        </w:rPr>
        <w:t>for enabling/disabling LP-WUR may dynamically change</w:t>
      </w:r>
      <w:r>
        <w:rPr>
          <w:rFonts w:ascii="Arial" w:hAnsi="Arial" w:cs="Arial"/>
          <w:i/>
          <w:iCs/>
        </w:rPr>
        <w:t xml:space="preserve"> due to UE movement and blockage</w:t>
      </w:r>
      <w:r w:rsidRPr="00CD3120">
        <w:rPr>
          <w:rFonts w:ascii="Arial" w:hAnsi="Arial" w:cs="Arial"/>
          <w:i/>
          <w:iCs/>
        </w:rPr>
        <w:t xml:space="preserve">. </w:t>
      </w:r>
    </w:p>
    <w:p w14:paraId="2D77322F" w14:textId="77777777" w:rsidR="007A7278" w:rsidRPr="003526D7" w:rsidRDefault="007A7278" w:rsidP="007A7278">
      <w:pPr>
        <w:spacing w:after="120" w:line="276" w:lineRule="auto"/>
        <w:jc w:val="both"/>
        <w:rPr>
          <w:rFonts w:ascii="Arial" w:hAnsi="Arial" w:cs="Arial"/>
          <w:i/>
          <w:iCs/>
        </w:rPr>
      </w:pPr>
    </w:p>
    <w:p w14:paraId="5AB90740" w14:textId="4484DED8" w:rsidR="004649A8" w:rsidRDefault="004649A8" w:rsidP="004649A8">
      <w:pPr>
        <w:spacing w:line="276" w:lineRule="auto"/>
        <w:rPr>
          <w:rFonts w:ascii="Arial" w:hAnsi="Arial" w:cs="Arial"/>
          <w:i/>
          <w:iCs/>
        </w:rPr>
      </w:pPr>
      <w:r w:rsidRPr="00E960E7">
        <w:rPr>
          <w:rFonts w:ascii="Arial" w:hAnsi="Arial" w:cs="Arial"/>
          <w:b/>
          <w:bCs/>
          <w:i/>
          <w:iCs/>
        </w:rPr>
        <w:t xml:space="preserve">Proposal </w:t>
      </w:r>
      <w:r>
        <w:rPr>
          <w:rFonts w:ascii="Arial" w:hAnsi="Arial" w:cs="Arial"/>
          <w:b/>
          <w:bCs/>
          <w:i/>
          <w:iCs/>
        </w:rPr>
        <w:t>1</w:t>
      </w:r>
      <w:r w:rsidRPr="00E960E7">
        <w:rPr>
          <w:rFonts w:ascii="Arial" w:hAnsi="Arial" w:cs="Arial"/>
          <w:b/>
          <w:bCs/>
          <w:i/>
          <w:iCs/>
        </w:rPr>
        <w:t>:</w:t>
      </w:r>
      <w:r w:rsidRPr="00E960E7">
        <w:rPr>
          <w:rFonts w:ascii="Arial" w:hAnsi="Arial" w:cs="Arial"/>
          <w:i/>
          <w:iCs/>
        </w:rPr>
        <w:t xml:space="preserve"> </w:t>
      </w:r>
      <w:r>
        <w:rPr>
          <w:rFonts w:ascii="Arial" w:hAnsi="Arial" w:cs="Arial"/>
          <w:i/>
          <w:iCs/>
        </w:rPr>
        <w:t xml:space="preserve">Consider </w:t>
      </w:r>
      <w:r w:rsidRPr="00E960E7">
        <w:rPr>
          <w:rFonts w:ascii="Arial" w:hAnsi="Arial" w:cs="Arial"/>
          <w:i/>
          <w:iCs/>
        </w:rPr>
        <w:t>OOK and FSK as candidate modulation scheme</w:t>
      </w:r>
      <w:r>
        <w:rPr>
          <w:rFonts w:ascii="Arial" w:hAnsi="Arial" w:cs="Arial"/>
          <w:i/>
          <w:iCs/>
        </w:rPr>
        <w:t>s</w:t>
      </w:r>
      <w:r w:rsidRPr="00E960E7">
        <w:rPr>
          <w:rFonts w:ascii="Arial" w:hAnsi="Arial" w:cs="Arial"/>
          <w:i/>
          <w:iCs/>
        </w:rPr>
        <w:t xml:space="preserve"> for </w:t>
      </w:r>
      <w:r>
        <w:rPr>
          <w:rFonts w:ascii="Arial" w:hAnsi="Arial" w:cs="Arial"/>
          <w:i/>
          <w:iCs/>
        </w:rPr>
        <w:t>LP-</w:t>
      </w:r>
      <w:r w:rsidRPr="00E960E7">
        <w:rPr>
          <w:rFonts w:ascii="Arial" w:hAnsi="Arial" w:cs="Arial"/>
          <w:i/>
          <w:iCs/>
        </w:rPr>
        <w:t xml:space="preserve">WUS. </w:t>
      </w:r>
    </w:p>
    <w:p w14:paraId="6D43DF95" w14:textId="77777777" w:rsidR="004649A8" w:rsidRDefault="004649A8" w:rsidP="004649A8">
      <w:pPr>
        <w:spacing w:line="276" w:lineRule="auto"/>
        <w:rPr>
          <w:rFonts w:ascii="Arial" w:hAnsi="Arial" w:cs="Arial"/>
          <w:i/>
          <w:iCs/>
        </w:rPr>
      </w:pPr>
      <w:r w:rsidRPr="001635FE">
        <w:rPr>
          <w:rFonts w:ascii="Arial" w:hAnsi="Arial" w:cs="Arial"/>
          <w:b/>
          <w:bCs/>
          <w:i/>
          <w:iCs/>
        </w:rPr>
        <w:t xml:space="preserve">Proposal </w:t>
      </w:r>
      <w:r>
        <w:rPr>
          <w:rFonts w:ascii="Arial" w:hAnsi="Arial" w:cs="Arial"/>
          <w:b/>
          <w:bCs/>
          <w:i/>
          <w:iCs/>
        </w:rPr>
        <w:t>2</w:t>
      </w:r>
      <w:r w:rsidRPr="001635FE">
        <w:rPr>
          <w:rFonts w:ascii="Arial" w:hAnsi="Arial" w:cs="Arial"/>
          <w:b/>
          <w:bCs/>
          <w:i/>
          <w:iCs/>
        </w:rPr>
        <w:t>:</w:t>
      </w:r>
      <w:r w:rsidRPr="001635FE">
        <w:rPr>
          <w:rFonts w:ascii="Arial" w:hAnsi="Arial" w:cs="Arial"/>
          <w:i/>
          <w:iCs/>
        </w:rPr>
        <w:t xml:space="preserve"> Study the </w:t>
      </w:r>
      <w:r>
        <w:rPr>
          <w:rFonts w:ascii="Arial" w:hAnsi="Arial" w:cs="Arial"/>
          <w:i/>
          <w:iCs/>
        </w:rPr>
        <w:t>benefits</w:t>
      </w:r>
      <w:r w:rsidRPr="001635FE">
        <w:rPr>
          <w:rFonts w:ascii="Arial" w:hAnsi="Arial" w:cs="Arial"/>
          <w:i/>
          <w:iCs/>
        </w:rPr>
        <w:t xml:space="preserve"> of single carrier</w:t>
      </w:r>
      <w:r>
        <w:rPr>
          <w:rFonts w:ascii="Arial" w:hAnsi="Arial" w:cs="Arial"/>
          <w:i/>
          <w:iCs/>
        </w:rPr>
        <w:t>/</w:t>
      </w:r>
      <w:r w:rsidRPr="001635FE">
        <w:rPr>
          <w:rFonts w:ascii="Arial" w:hAnsi="Arial" w:cs="Arial"/>
          <w:i/>
          <w:iCs/>
        </w:rPr>
        <w:t xml:space="preserve">multi-carrier </w:t>
      </w:r>
      <w:r>
        <w:rPr>
          <w:rFonts w:ascii="Arial" w:hAnsi="Arial" w:cs="Arial"/>
          <w:i/>
          <w:iCs/>
        </w:rPr>
        <w:t xml:space="preserve">waveforms </w:t>
      </w:r>
      <w:r w:rsidRPr="001635FE">
        <w:rPr>
          <w:rFonts w:ascii="Arial" w:hAnsi="Arial" w:cs="Arial"/>
          <w:i/>
          <w:iCs/>
        </w:rPr>
        <w:t>as candidate waveform scheme</w:t>
      </w:r>
      <w:r>
        <w:rPr>
          <w:rFonts w:ascii="Arial" w:hAnsi="Arial" w:cs="Arial"/>
          <w:i/>
          <w:iCs/>
        </w:rPr>
        <w:t>s</w:t>
      </w:r>
      <w:r w:rsidRPr="001635FE">
        <w:rPr>
          <w:rFonts w:ascii="Arial" w:hAnsi="Arial" w:cs="Arial"/>
          <w:i/>
          <w:iCs/>
        </w:rPr>
        <w:t xml:space="preserve"> </w:t>
      </w:r>
      <w:r>
        <w:rPr>
          <w:rFonts w:ascii="Arial" w:hAnsi="Arial" w:cs="Arial"/>
          <w:i/>
          <w:iCs/>
        </w:rPr>
        <w:t xml:space="preserve">LP-WUS and corresponding benefits </w:t>
      </w:r>
      <w:r w:rsidRPr="001635FE">
        <w:rPr>
          <w:rFonts w:ascii="Arial" w:hAnsi="Arial" w:cs="Arial"/>
          <w:i/>
          <w:iCs/>
        </w:rPr>
        <w:t xml:space="preserve">on </w:t>
      </w:r>
      <w:r>
        <w:rPr>
          <w:rFonts w:ascii="Arial" w:hAnsi="Arial" w:cs="Arial"/>
          <w:i/>
          <w:iCs/>
        </w:rPr>
        <w:t>implementation</w:t>
      </w:r>
      <w:r w:rsidRPr="001635FE">
        <w:rPr>
          <w:rFonts w:ascii="Arial" w:hAnsi="Arial" w:cs="Arial"/>
          <w:i/>
          <w:iCs/>
        </w:rPr>
        <w:t xml:space="preserve"> complexity, </w:t>
      </w:r>
      <w:proofErr w:type="gramStart"/>
      <w:r>
        <w:rPr>
          <w:rFonts w:ascii="Arial" w:hAnsi="Arial" w:cs="Arial"/>
          <w:i/>
          <w:iCs/>
        </w:rPr>
        <w:t>interference</w:t>
      </w:r>
      <w:proofErr w:type="gramEnd"/>
      <w:r>
        <w:rPr>
          <w:rFonts w:ascii="Arial" w:hAnsi="Arial" w:cs="Arial"/>
          <w:i/>
          <w:iCs/>
        </w:rPr>
        <w:t xml:space="preserve"> and </w:t>
      </w:r>
      <w:r w:rsidRPr="001635FE">
        <w:rPr>
          <w:rFonts w:ascii="Arial" w:hAnsi="Arial" w:cs="Arial"/>
          <w:i/>
          <w:iCs/>
        </w:rPr>
        <w:t>co</w:t>
      </w:r>
      <w:r>
        <w:rPr>
          <w:rFonts w:ascii="Arial" w:hAnsi="Arial" w:cs="Arial"/>
          <w:i/>
          <w:iCs/>
        </w:rPr>
        <w:t>-</w:t>
      </w:r>
      <w:r w:rsidRPr="001635FE">
        <w:rPr>
          <w:rFonts w:ascii="Arial" w:hAnsi="Arial" w:cs="Arial"/>
          <w:i/>
          <w:iCs/>
        </w:rPr>
        <w:t>existence with other signals/channels</w:t>
      </w:r>
      <w:r>
        <w:rPr>
          <w:rFonts w:ascii="Arial" w:hAnsi="Arial" w:cs="Arial"/>
          <w:i/>
          <w:iCs/>
        </w:rPr>
        <w:t xml:space="preserve">. </w:t>
      </w:r>
    </w:p>
    <w:p w14:paraId="7D2041D9" w14:textId="77777777" w:rsidR="004649A8" w:rsidRPr="009235F6" w:rsidRDefault="004649A8" w:rsidP="004649A8">
      <w:pPr>
        <w:autoSpaceDE w:val="0"/>
        <w:autoSpaceDN w:val="0"/>
        <w:adjustRightInd w:val="0"/>
        <w:spacing w:after="120" w:line="240" w:lineRule="auto"/>
        <w:jc w:val="both"/>
        <w:rPr>
          <w:rFonts w:ascii="Arial" w:hAnsi="Arial" w:cs="Arial"/>
          <w:b/>
          <w:bCs/>
          <w:i/>
          <w:iCs/>
        </w:rPr>
      </w:pPr>
      <w:r>
        <w:rPr>
          <w:rFonts w:ascii="Arial" w:hAnsi="Arial" w:cs="Arial"/>
          <w:b/>
          <w:bCs/>
          <w:i/>
          <w:iCs/>
        </w:rPr>
        <w:t>Proposal</w:t>
      </w:r>
      <w:r w:rsidRPr="006E02AB">
        <w:rPr>
          <w:rFonts w:ascii="Arial" w:hAnsi="Arial" w:cs="Arial"/>
          <w:b/>
          <w:bCs/>
          <w:i/>
          <w:iCs/>
        </w:rPr>
        <w:t xml:space="preserve"> </w:t>
      </w:r>
      <w:r>
        <w:rPr>
          <w:rFonts w:ascii="Arial" w:hAnsi="Arial" w:cs="Arial"/>
          <w:b/>
          <w:bCs/>
          <w:i/>
          <w:iCs/>
        </w:rPr>
        <w:t>3</w:t>
      </w:r>
      <w:r w:rsidRPr="006E02AB">
        <w:rPr>
          <w:rFonts w:ascii="Arial" w:hAnsi="Arial" w:cs="Arial"/>
          <w:b/>
          <w:bCs/>
          <w:i/>
          <w:iCs/>
        </w:rPr>
        <w:t xml:space="preserve">: </w:t>
      </w:r>
      <w:r>
        <w:rPr>
          <w:rFonts w:ascii="Arial" w:eastAsia="CIDFont+F3" w:hAnsi="Arial" w:cs="Arial"/>
          <w:i/>
          <w:iCs/>
        </w:rPr>
        <w:t>K</w:t>
      </w:r>
      <w:r w:rsidRPr="006E02AB">
        <w:rPr>
          <w:rFonts w:ascii="Arial" w:eastAsia="CIDFont+F3" w:hAnsi="Arial" w:cs="Arial"/>
          <w:i/>
          <w:iCs/>
        </w:rPr>
        <w:t>ey design parameters and aspects of LP-WUS includ</w:t>
      </w:r>
      <w:r>
        <w:rPr>
          <w:rFonts w:ascii="Arial" w:eastAsia="CIDFont+F3" w:hAnsi="Arial" w:cs="Arial"/>
          <w:i/>
          <w:iCs/>
        </w:rPr>
        <w:t>ing</w:t>
      </w:r>
      <w:r w:rsidRPr="006E02AB">
        <w:rPr>
          <w:rFonts w:ascii="Arial" w:eastAsia="CIDFont+F3" w:hAnsi="Arial" w:cs="Arial"/>
          <w:i/>
          <w:iCs/>
        </w:rPr>
        <w:t xml:space="preserve"> LP-WUS symbol length</w:t>
      </w:r>
      <w:r>
        <w:rPr>
          <w:rFonts w:ascii="Arial" w:eastAsia="CIDFont+F3" w:hAnsi="Arial" w:cs="Arial"/>
          <w:i/>
          <w:iCs/>
        </w:rPr>
        <w:t xml:space="preserve">, supported </w:t>
      </w:r>
      <w:r w:rsidRPr="006E02AB">
        <w:rPr>
          <w:rFonts w:ascii="Arial" w:eastAsia="CIDFont+F3" w:hAnsi="Arial" w:cs="Arial"/>
          <w:i/>
          <w:iCs/>
        </w:rPr>
        <w:t>SCS</w:t>
      </w:r>
      <w:r>
        <w:rPr>
          <w:rFonts w:ascii="Arial" w:eastAsia="CIDFont+F3" w:hAnsi="Arial" w:cs="Arial"/>
          <w:i/>
          <w:iCs/>
        </w:rPr>
        <w:t>s</w:t>
      </w:r>
      <w:r w:rsidRPr="006E02AB">
        <w:rPr>
          <w:rFonts w:ascii="Arial" w:eastAsia="CIDFont+F3" w:hAnsi="Arial" w:cs="Arial"/>
          <w:i/>
          <w:iCs/>
        </w:rPr>
        <w:t xml:space="preserve">, number of modulated bits per LP-WUS symbol, </w:t>
      </w:r>
      <w:r>
        <w:rPr>
          <w:rFonts w:ascii="Arial" w:eastAsia="CIDFont+F3" w:hAnsi="Arial" w:cs="Arial"/>
          <w:i/>
          <w:iCs/>
        </w:rPr>
        <w:t>w</w:t>
      </w:r>
      <w:r w:rsidRPr="00083A12">
        <w:rPr>
          <w:rFonts w:ascii="Arial" w:eastAsia="CIDFont+F3" w:hAnsi="Arial" w:cs="Arial"/>
          <w:i/>
          <w:iCs/>
        </w:rPr>
        <w:t>hether to use dedicated/standalone bands</w:t>
      </w:r>
      <w:r>
        <w:rPr>
          <w:rFonts w:ascii="Arial" w:eastAsia="CIDFont+F3" w:hAnsi="Arial" w:cs="Arial"/>
          <w:i/>
          <w:iCs/>
        </w:rPr>
        <w:t xml:space="preserve">, </w:t>
      </w:r>
      <w:r w:rsidRPr="006E02AB">
        <w:rPr>
          <w:rFonts w:ascii="Arial" w:eastAsia="CIDFont+F3" w:hAnsi="Arial" w:cs="Arial"/>
          <w:i/>
          <w:iCs/>
        </w:rPr>
        <w:t xml:space="preserve">bandwidth, </w:t>
      </w:r>
      <w:r>
        <w:rPr>
          <w:rFonts w:ascii="Arial" w:eastAsia="CIDFont+F3" w:hAnsi="Arial" w:cs="Arial"/>
          <w:i/>
          <w:iCs/>
        </w:rPr>
        <w:t xml:space="preserve">transmitter architectures, </w:t>
      </w:r>
      <w:r w:rsidRPr="006E02AB">
        <w:rPr>
          <w:rFonts w:ascii="Arial" w:eastAsia="CIDFont+F3" w:hAnsi="Arial" w:cs="Arial"/>
          <w:i/>
          <w:iCs/>
        </w:rPr>
        <w:t>coverage (or receiver sensitivity) and multiplexing</w:t>
      </w:r>
      <w:r>
        <w:rPr>
          <w:rFonts w:ascii="Arial" w:eastAsia="CIDFont+F3" w:hAnsi="Arial" w:cs="Arial"/>
          <w:i/>
          <w:iCs/>
        </w:rPr>
        <w:t xml:space="preserve"> should be carefully decided considering </w:t>
      </w:r>
      <w:r w:rsidRPr="00165D54">
        <w:rPr>
          <w:rFonts w:ascii="Arial" w:hAnsi="Arial" w:cs="Arial"/>
          <w:i/>
          <w:iCs/>
        </w:rPr>
        <w:t>the</w:t>
      </w:r>
      <w:r>
        <w:rPr>
          <w:rFonts w:ascii="Arial" w:hAnsi="Arial" w:cs="Arial"/>
          <w:i/>
          <w:iCs/>
        </w:rPr>
        <w:t xml:space="preserve"> design trade-off between the key parameters/aspects of LP-WUS. </w:t>
      </w:r>
    </w:p>
    <w:p w14:paraId="23F325DA" w14:textId="0F5494AD" w:rsidR="004649A8" w:rsidRDefault="004649A8" w:rsidP="004649A8">
      <w:pPr>
        <w:spacing w:line="276" w:lineRule="auto"/>
        <w:jc w:val="both"/>
        <w:rPr>
          <w:rFonts w:ascii="Arial" w:hAnsi="Arial" w:cs="Arial"/>
          <w:i/>
          <w:iCs/>
        </w:rPr>
      </w:pPr>
      <w:r w:rsidRPr="00703910">
        <w:rPr>
          <w:rFonts w:ascii="Arial" w:hAnsi="Arial" w:cs="Arial"/>
          <w:b/>
          <w:bCs/>
          <w:i/>
          <w:iCs/>
        </w:rPr>
        <w:t xml:space="preserve">Proposal </w:t>
      </w:r>
      <w:r w:rsidR="006E3745">
        <w:rPr>
          <w:rFonts w:ascii="Arial" w:hAnsi="Arial" w:cs="Arial"/>
          <w:b/>
          <w:bCs/>
          <w:i/>
          <w:iCs/>
        </w:rPr>
        <w:t>4</w:t>
      </w:r>
      <w:r w:rsidRPr="00703910">
        <w:rPr>
          <w:rFonts w:ascii="Arial" w:hAnsi="Arial" w:cs="Arial"/>
          <w:b/>
          <w:bCs/>
          <w:i/>
          <w:iCs/>
        </w:rPr>
        <w:t>:</w:t>
      </w:r>
      <w:r w:rsidRPr="00703910">
        <w:rPr>
          <w:rFonts w:ascii="Arial" w:hAnsi="Arial" w:cs="Arial"/>
          <w:i/>
          <w:iCs/>
        </w:rPr>
        <w:t xml:space="preserve"> </w:t>
      </w:r>
      <w:r>
        <w:rPr>
          <w:rFonts w:ascii="Arial" w:hAnsi="Arial" w:cs="Arial"/>
          <w:i/>
          <w:iCs/>
        </w:rPr>
        <w:t xml:space="preserve">Introduction of additional signal such as LP-SS should be carefully evaluated. </w:t>
      </w:r>
    </w:p>
    <w:p w14:paraId="1116C269" w14:textId="3AD872DC" w:rsidR="004649A8" w:rsidRPr="008349CE" w:rsidRDefault="004649A8" w:rsidP="004649A8">
      <w:pPr>
        <w:spacing w:line="276" w:lineRule="auto"/>
        <w:jc w:val="both"/>
        <w:rPr>
          <w:rFonts w:ascii="Arial" w:hAnsi="Arial" w:cs="Arial"/>
          <w:i/>
          <w:iCs/>
        </w:rPr>
      </w:pPr>
      <w:r w:rsidRPr="008349CE">
        <w:rPr>
          <w:rFonts w:ascii="Arial" w:hAnsi="Arial" w:cs="Arial"/>
          <w:b/>
          <w:bCs/>
          <w:i/>
          <w:iCs/>
        </w:rPr>
        <w:t xml:space="preserve">Proposal </w:t>
      </w:r>
      <w:r w:rsidR="006E3745">
        <w:rPr>
          <w:rFonts w:ascii="Arial" w:hAnsi="Arial" w:cs="Arial"/>
          <w:b/>
          <w:bCs/>
          <w:i/>
          <w:iCs/>
        </w:rPr>
        <w:t>5</w:t>
      </w:r>
      <w:r w:rsidRPr="008349CE">
        <w:rPr>
          <w:rFonts w:ascii="Arial" w:hAnsi="Arial" w:cs="Arial"/>
          <w:b/>
          <w:bCs/>
          <w:i/>
          <w:iCs/>
        </w:rPr>
        <w:t>:</w:t>
      </w:r>
      <w:r w:rsidRPr="008349CE">
        <w:rPr>
          <w:rFonts w:ascii="Arial" w:hAnsi="Arial" w:cs="Arial"/>
          <w:i/>
          <w:iCs/>
        </w:rPr>
        <w:t xml:space="preserve"> </w:t>
      </w:r>
      <w:r>
        <w:rPr>
          <w:rFonts w:ascii="Arial" w:hAnsi="Arial" w:cs="Arial"/>
          <w:i/>
          <w:iCs/>
        </w:rPr>
        <w:t>For measurement metric, RSRP can be a starting point as it is simple and already supported by a main receiver</w:t>
      </w:r>
      <w:r w:rsidRPr="008349CE">
        <w:rPr>
          <w:rFonts w:ascii="Arial" w:hAnsi="Arial" w:cs="Arial"/>
          <w:i/>
          <w:iCs/>
        </w:rPr>
        <w:t>.</w:t>
      </w:r>
      <w:r>
        <w:rPr>
          <w:rFonts w:ascii="Arial" w:hAnsi="Arial" w:cs="Arial"/>
          <w:i/>
          <w:iCs/>
        </w:rPr>
        <w:t xml:space="preserve"> On the other hand, using LP-WUS can be also considered for reusing LP-WUR implementation. </w:t>
      </w:r>
    </w:p>
    <w:p w14:paraId="312CE4AD" w14:textId="1CBB3CBD"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6E3745">
        <w:rPr>
          <w:rFonts w:ascii="Arial" w:hAnsi="Arial" w:cs="Arial"/>
          <w:b/>
          <w:bCs/>
          <w:i/>
          <w:iCs/>
        </w:rPr>
        <w:t>6</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For cell identification, providing cell ID in LP-WUS can be considered. Detailed design of cell ID indication is FFS. </w:t>
      </w:r>
    </w:p>
    <w:p w14:paraId="224D92F9" w14:textId="5615D7D4"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6E3745">
        <w:rPr>
          <w:rFonts w:ascii="Arial" w:hAnsi="Arial" w:cs="Arial"/>
          <w:b/>
          <w:bCs/>
          <w:i/>
          <w:iCs/>
        </w:rPr>
        <w:t>7</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Mobility to neighboring cells which is capable of LP-WUS transmission should be supported. </w:t>
      </w:r>
    </w:p>
    <w:p w14:paraId="150C10EF" w14:textId="1F05D08F" w:rsidR="004649A8" w:rsidRDefault="004649A8" w:rsidP="00190751">
      <w:pPr>
        <w:spacing w:line="276" w:lineRule="auto"/>
        <w:jc w:val="both"/>
        <w:rPr>
          <w:rFonts w:ascii="Arial" w:hAnsi="Arial" w:cs="Arial"/>
          <w:i/>
          <w:iCs/>
        </w:rPr>
      </w:pPr>
      <w:r w:rsidRPr="008349CE">
        <w:rPr>
          <w:rFonts w:ascii="Arial" w:hAnsi="Arial" w:cs="Arial"/>
          <w:b/>
          <w:bCs/>
          <w:i/>
          <w:iCs/>
        </w:rPr>
        <w:t xml:space="preserve">Proposal </w:t>
      </w:r>
      <w:r w:rsidR="006E3745">
        <w:rPr>
          <w:rFonts w:ascii="Arial" w:hAnsi="Arial" w:cs="Arial"/>
          <w:b/>
          <w:bCs/>
          <w:i/>
          <w:iCs/>
        </w:rPr>
        <w:t>8</w:t>
      </w:r>
      <w:r w:rsidRPr="008349CE">
        <w:rPr>
          <w:rFonts w:ascii="Arial" w:hAnsi="Arial" w:cs="Arial"/>
          <w:b/>
          <w:bCs/>
          <w:i/>
          <w:iCs/>
        </w:rPr>
        <w:t>:</w:t>
      </w:r>
      <w:r w:rsidRPr="008349CE">
        <w:rPr>
          <w:rFonts w:ascii="Arial" w:hAnsi="Arial" w:cs="Arial"/>
          <w:i/>
          <w:iCs/>
        </w:rPr>
        <w:t xml:space="preserve"> </w:t>
      </w:r>
      <w:r>
        <w:rPr>
          <w:rFonts w:ascii="Arial" w:hAnsi="Arial" w:cs="Arial"/>
          <w:i/>
          <w:iCs/>
        </w:rPr>
        <w:t xml:space="preserve">Relaxation of existing RRM measurement requirements should be considered for LP-WUR. How to appropriately handle limited coverage of LP-WUR can be further discussed. </w:t>
      </w:r>
    </w:p>
    <w:p w14:paraId="58883B55" w14:textId="3D1ED10C" w:rsidR="004649A8" w:rsidRDefault="004649A8" w:rsidP="004649A8">
      <w:pPr>
        <w:spacing w:line="276" w:lineRule="auto"/>
        <w:jc w:val="both"/>
        <w:rPr>
          <w:rFonts w:ascii="Arial" w:hAnsi="Arial" w:cs="Arial"/>
        </w:rPr>
      </w:pPr>
      <w:r w:rsidRPr="00406DD8">
        <w:rPr>
          <w:rFonts w:ascii="Arial" w:hAnsi="Arial" w:cs="Arial"/>
          <w:b/>
          <w:bCs/>
          <w:i/>
          <w:iCs/>
        </w:rPr>
        <w:lastRenderedPageBreak/>
        <w:t xml:space="preserve">Proposal </w:t>
      </w:r>
      <w:r w:rsidR="006E3745">
        <w:rPr>
          <w:rFonts w:ascii="Arial" w:hAnsi="Arial" w:cs="Arial"/>
          <w:b/>
          <w:bCs/>
          <w:i/>
          <w:iCs/>
        </w:rPr>
        <w:t>9</w:t>
      </w:r>
      <w:r w:rsidRPr="00406DD8">
        <w:rPr>
          <w:rFonts w:ascii="Arial" w:hAnsi="Arial" w:cs="Arial"/>
          <w:b/>
          <w:bCs/>
          <w:i/>
          <w:iCs/>
        </w:rPr>
        <w:t>:</w:t>
      </w:r>
      <w:r w:rsidRPr="00406DD8">
        <w:rPr>
          <w:rFonts w:ascii="Arial" w:hAnsi="Arial" w:cs="Arial"/>
          <w:i/>
          <w:iCs/>
        </w:rPr>
        <w:t xml:space="preserve"> </w:t>
      </w:r>
      <w:r>
        <w:rPr>
          <w:rFonts w:ascii="Arial" w:hAnsi="Arial" w:cs="Arial"/>
          <w:i/>
          <w:iCs/>
        </w:rPr>
        <w:t>Study procedures to use LP-WUS to facilitate power-efficient paging operation during idle/inactive state and evaluate the potential power saving gains</w:t>
      </w:r>
      <w:r>
        <w:rPr>
          <w:rFonts w:ascii="Arial" w:hAnsi="Arial" w:cs="Arial"/>
        </w:rPr>
        <w:t>.</w:t>
      </w:r>
    </w:p>
    <w:p w14:paraId="685BB186" w14:textId="62467DB1" w:rsidR="004649A8" w:rsidRDefault="004649A8" w:rsidP="004649A8">
      <w:pPr>
        <w:spacing w:line="276" w:lineRule="auto"/>
        <w:jc w:val="both"/>
        <w:rPr>
          <w:rFonts w:ascii="Arial" w:hAnsi="Arial" w:cs="Arial"/>
          <w:i/>
          <w:iCs/>
        </w:rPr>
      </w:pPr>
      <w:r w:rsidRPr="003526D7">
        <w:rPr>
          <w:rFonts w:ascii="Arial" w:hAnsi="Arial" w:cs="Arial"/>
          <w:b/>
          <w:bCs/>
          <w:i/>
          <w:iCs/>
        </w:rPr>
        <w:t xml:space="preserve">Proposal </w:t>
      </w:r>
      <w:r>
        <w:rPr>
          <w:rFonts w:ascii="Arial" w:hAnsi="Arial" w:cs="Arial"/>
          <w:b/>
          <w:bCs/>
          <w:i/>
          <w:iCs/>
        </w:rPr>
        <w:t>1</w:t>
      </w:r>
      <w:r w:rsidR="006E3745">
        <w:rPr>
          <w:rFonts w:ascii="Arial" w:hAnsi="Arial" w:cs="Arial"/>
          <w:b/>
          <w:bCs/>
          <w:i/>
          <w:iCs/>
        </w:rPr>
        <w:t>0</w:t>
      </w:r>
      <w:r w:rsidRPr="003526D7">
        <w:rPr>
          <w:rFonts w:ascii="Arial" w:hAnsi="Arial" w:cs="Arial"/>
          <w:b/>
          <w:bCs/>
          <w:i/>
          <w:iCs/>
        </w:rPr>
        <w:t>:</w:t>
      </w:r>
      <w:r w:rsidRPr="003526D7">
        <w:rPr>
          <w:rFonts w:ascii="Arial" w:hAnsi="Arial" w:cs="Arial"/>
          <w:i/>
          <w:iCs/>
        </w:rPr>
        <w:t xml:space="preserve"> Study </w:t>
      </w:r>
      <w:r>
        <w:rPr>
          <w:rFonts w:ascii="Arial" w:hAnsi="Arial" w:cs="Arial"/>
          <w:i/>
          <w:iCs/>
        </w:rPr>
        <w:t xml:space="preserve">efficient configuration, </w:t>
      </w:r>
      <w:proofErr w:type="gramStart"/>
      <w:r>
        <w:rPr>
          <w:rFonts w:ascii="Arial" w:hAnsi="Arial" w:cs="Arial"/>
          <w:i/>
          <w:iCs/>
        </w:rPr>
        <w:t>activation</w:t>
      </w:r>
      <w:proofErr w:type="gramEnd"/>
      <w:r>
        <w:rPr>
          <w:rFonts w:ascii="Arial" w:hAnsi="Arial" w:cs="Arial"/>
          <w:i/>
          <w:iCs/>
        </w:rPr>
        <w:t xml:space="preserve"> and deactivation mechanisms for LP-WUS and LP-WUR</w:t>
      </w:r>
      <w:r w:rsidRPr="003526D7">
        <w:rPr>
          <w:rFonts w:ascii="Arial" w:hAnsi="Arial" w:cs="Arial"/>
          <w:i/>
          <w:iCs/>
        </w:rPr>
        <w:t>.</w:t>
      </w:r>
    </w:p>
    <w:p w14:paraId="47576717" w14:textId="4550E251" w:rsidR="004649A8" w:rsidRPr="00703910" w:rsidRDefault="004649A8" w:rsidP="004649A8">
      <w:pPr>
        <w:spacing w:line="276" w:lineRule="auto"/>
        <w:jc w:val="both"/>
        <w:rPr>
          <w:rFonts w:ascii="Arial" w:hAnsi="Arial" w:cs="Arial"/>
          <w:i/>
          <w:iCs/>
        </w:rPr>
      </w:pPr>
      <w:r>
        <w:rPr>
          <w:rFonts w:ascii="Arial" w:hAnsi="Arial" w:cs="Arial"/>
          <w:b/>
          <w:bCs/>
          <w:i/>
          <w:iCs/>
        </w:rPr>
        <w:t>Proposal</w:t>
      </w:r>
      <w:r w:rsidRPr="00703910">
        <w:rPr>
          <w:rFonts w:ascii="Arial" w:hAnsi="Arial" w:cs="Arial"/>
          <w:b/>
          <w:bCs/>
          <w:i/>
          <w:iCs/>
        </w:rPr>
        <w:t xml:space="preserve"> </w:t>
      </w:r>
      <w:r>
        <w:rPr>
          <w:rFonts w:ascii="Arial" w:hAnsi="Arial" w:cs="Arial"/>
          <w:b/>
          <w:bCs/>
          <w:i/>
          <w:iCs/>
        </w:rPr>
        <w:t>1</w:t>
      </w:r>
      <w:r w:rsidR="006E3745">
        <w:rPr>
          <w:rFonts w:ascii="Arial" w:hAnsi="Arial" w:cs="Arial"/>
          <w:b/>
          <w:bCs/>
          <w:i/>
          <w:iCs/>
        </w:rPr>
        <w:t>1</w:t>
      </w:r>
      <w:r w:rsidRPr="00703910">
        <w:rPr>
          <w:rFonts w:ascii="Arial" w:hAnsi="Arial" w:cs="Arial"/>
          <w:b/>
          <w:bCs/>
          <w:i/>
          <w:iCs/>
        </w:rPr>
        <w:t>:</w:t>
      </w:r>
      <w:r w:rsidRPr="00703910">
        <w:rPr>
          <w:rFonts w:ascii="Arial" w:hAnsi="Arial" w:cs="Arial"/>
          <w:i/>
          <w:iCs/>
        </w:rPr>
        <w:t xml:space="preserve"> </w:t>
      </w:r>
      <w:r>
        <w:rPr>
          <w:rFonts w:ascii="Arial" w:hAnsi="Arial" w:cs="Arial"/>
          <w:i/>
          <w:iCs/>
        </w:rPr>
        <w:t>Although FR1 may be a main frequency range for LP-WUS, FR2 should be considered for LP-WUS design</w:t>
      </w:r>
      <w:r w:rsidRPr="00703910">
        <w:rPr>
          <w:rFonts w:ascii="Arial" w:hAnsi="Arial" w:cs="Arial"/>
          <w:i/>
          <w:iCs/>
        </w:rPr>
        <w:t>.</w:t>
      </w:r>
    </w:p>
    <w:p w14:paraId="3865D372" w14:textId="69090966" w:rsidR="004649A8" w:rsidRPr="00E960E7" w:rsidRDefault="004649A8" w:rsidP="00EF10C4">
      <w:pPr>
        <w:spacing w:line="276" w:lineRule="auto"/>
        <w:jc w:val="both"/>
        <w:rPr>
          <w:rFonts w:ascii="Arial" w:hAnsi="Arial" w:cs="Arial"/>
          <w:i/>
          <w:iCs/>
        </w:rPr>
      </w:pPr>
      <w:r w:rsidRPr="00703910">
        <w:rPr>
          <w:rFonts w:ascii="Arial" w:hAnsi="Arial" w:cs="Arial"/>
          <w:b/>
          <w:bCs/>
          <w:i/>
          <w:iCs/>
        </w:rPr>
        <w:t xml:space="preserve">Proposal </w:t>
      </w:r>
      <w:r>
        <w:rPr>
          <w:rFonts w:ascii="Arial" w:hAnsi="Arial" w:cs="Arial"/>
          <w:b/>
          <w:bCs/>
          <w:i/>
          <w:iCs/>
        </w:rPr>
        <w:t>1</w:t>
      </w:r>
      <w:r w:rsidR="006E3745">
        <w:rPr>
          <w:rFonts w:ascii="Arial" w:hAnsi="Arial" w:cs="Arial"/>
          <w:b/>
          <w:bCs/>
          <w:i/>
          <w:iCs/>
        </w:rPr>
        <w:t>2</w:t>
      </w:r>
      <w:r w:rsidRPr="00703910">
        <w:rPr>
          <w:rFonts w:ascii="Arial" w:hAnsi="Arial" w:cs="Arial"/>
          <w:b/>
          <w:bCs/>
          <w:i/>
          <w:iCs/>
        </w:rPr>
        <w:t>:</w:t>
      </w:r>
      <w:r w:rsidRPr="00703910">
        <w:rPr>
          <w:rFonts w:ascii="Arial" w:hAnsi="Arial" w:cs="Arial"/>
          <w:i/>
          <w:iCs/>
        </w:rPr>
        <w:t xml:space="preserve"> </w:t>
      </w:r>
      <w:r>
        <w:rPr>
          <w:rFonts w:ascii="Arial" w:hAnsi="Arial" w:cs="Arial"/>
          <w:i/>
          <w:iCs/>
        </w:rPr>
        <w:t>Study enhanced beam related procedures for supporting LP-WUS in FR2 should be studied.</w:t>
      </w:r>
    </w:p>
    <w:p w14:paraId="12348844" w14:textId="77777777" w:rsidR="000A5764" w:rsidRPr="00705BE6" w:rsidRDefault="000A5764" w:rsidP="000A5764">
      <w:pPr>
        <w:pStyle w:val="Heading1"/>
        <w:rPr>
          <w:rFonts w:cs="Arial"/>
          <w:b/>
          <w:sz w:val="32"/>
          <w:lang w:val="en-US"/>
        </w:rPr>
      </w:pPr>
      <w:r w:rsidRPr="00705BE6">
        <w:rPr>
          <w:rFonts w:cs="Arial"/>
          <w:b/>
          <w:sz w:val="32"/>
          <w:lang w:val="en-US"/>
        </w:rPr>
        <w:t>References</w:t>
      </w:r>
    </w:p>
    <w:p w14:paraId="0D579E44" w14:textId="31E94F38" w:rsidR="005A55DF" w:rsidRPr="00705BE6" w:rsidRDefault="002217F3" w:rsidP="005A55DF">
      <w:pPr>
        <w:pStyle w:val="ListParagraph"/>
        <w:numPr>
          <w:ilvl w:val="0"/>
          <w:numId w:val="10"/>
        </w:numPr>
        <w:spacing w:after="80"/>
        <w:ind w:left="360" w:hanging="360"/>
        <w:rPr>
          <w:rFonts w:ascii="Arial" w:hAnsi="Arial" w:cs="Arial"/>
        </w:rPr>
      </w:pPr>
      <w:bookmarkStart w:id="7" w:name="_Ref521518965"/>
      <w:r w:rsidRPr="00705BE6">
        <w:rPr>
          <w:rFonts w:ascii="Arial" w:eastAsia="SimSun" w:hAnsi="Arial" w:cs="Arial"/>
          <w:color w:val="000000"/>
        </w:rPr>
        <w:t>RP-213</w:t>
      </w:r>
      <w:r w:rsidR="00CC2FCC" w:rsidRPr="00705BE6">
        <w:rPr>
          <w:rFonts w:ascii="Arial" w:eastAsia="SimSun" w:hAnsi="Arial" w:cs="Arial"/>
          <w:color w:val="000000"/>
        </w:rPr>
        <w:t>645</w:t>
      </w:r>
      <w:r w:rsidR="008D0CB3" w:rsidRPr="00705BE6">
        <w:rPr>
          <w:rFonts w:ascii="Arial" w:eastAsia="SimSun" w:hAnsi="Arial" w:cs="Arial"/>
          <w:color w:val="000000"/>
        </w:rPr>
        <w:t>,</w:t>
      </w:r>
      <w:r w:rsidRPr="00705BE6">
        <w:rPr>
          <w:rFonts w:ascii="Arial" w:eastAsia="SimSun" w:hAnsi="Arial" w:cs="Arial"/>
          <w:color w:val="000000"/>
        </w:rPr>
        <w:t xml:space="preserve"> “</w:t>
      </w:r>
      <w:r w:rsidR="00AB5CBE">
        <w:rPr>
          <w:rFonts w:ascii="Arial" w:eastAsia="SimSun" w:hAnsi="Arial" w:cs="Arial"/>
          <w:color w:val="000000"/>
        </w:rPr>
        <w:t xml:space="preserve">Study on </w:t>
      </w:r>
      <w:r w:rsidR="00705BE6" w:rsidRPr="00705BE6">
        <w:rPr>
          <w:rFonts w:ascii="Arial" w:eastAsia="Batang" w:hAnsi="Arial" w:cs="Arial"/>
        </w:rPr>
        <w:t>Low-power Wake-up Signal and Receiver for NR</w:t>
      </w:r>
      <w:r w:rsidR="00DA2027" w:rsidRPr="00705BE6">
        <w:rPr>
          <w:rFonts w:ascii="Arial" w:eastAsia="SimSun" w:hAnsi="Arial" w:cs="Arial"/>
          <w:color w:val="000000"/>
        </w:rPr>
        <w:t>”</w:t>
      </w:r>
      <w:r w:rsidR="00DA2027">
        <w:rPr>
          <w:rFonts w:ascii="Arial" w:eastAsia="SimSun" w:hAnsi="Arial" w:cs="Arial"/>
          <w:color w:val="000000"/>
        </w:rPr>
        <w:t>,</w:t>
      </w:r>
    </w:p>
    <w:p w14:paraId="39B8F03C" w14:textId="5E90E258" w:rsidR="008314C4" w:rsidRPr="00E97C6F" w:rsidRDefault="001738E3" w:rsidP="001738E3">
      <w:pPr>
        <w:pStyle w:val="ListParagraph"/>
        <w:numPr>
          <w:ilvl w:val="0"/>
          <w:numId w:val="10"/>
        </w:numPr>
        <w:spacing w:after="80"/>
        <w:rPr>
          <w:rStyle w:val="Hyperlink"/>
          <w:rFonts w:ascii="Arial" w:hAnsi="Arial" w:cs="Arial"/>
          <w:color w:val="auto"/>
          <w:u w:val="none"/>
        </w:rPr>
      </w:pPr>
      <w:bookmarkStart w:id="8" w:name="_Ref114954825"/>
      <w:r w:rsidRPr="00705BE6">
        <w:rPr>
          <w:rFonts w:ascii="Arial" w:hAnsi="Arial" w:cs="Arial"/>
        </w:rPr>
        <w:t xml:space="preserve">David D. </w:t>
      </w:r>
      <w:proofErr w:type="spellStart"/>
      <w:r w:rsidRPr="00705BE6">
        <w:rPr>
          <w:rFonts w:ascii="Arial" w:hAnsi="Arial" w:cs="Arial"/>
        </w:rPr>
        <w:t>Wentzloff</w:t>
      </w:r>
      <w:proofErr w:type="spellEnd"/>
      <w:r w:rsidRPr="00705BE6">
        <w:rPr>
          <w:rFonts w:ascii="Arial" w:hAnsi="Arial" w:cs="Arial"/>
        </w:rPr>
        <w:t xml:space="preserve">. “Low Power Radio Survey,” </w:t>
      </w:r>
      <w:hyperlink r:id="rId12" w:history="1">
        <w:r w:rsidRPr="00705BE6">
          <w:rPr>
            <w:rStyle w:val="Hyperlink"/>
            <w:rFonts w:ascii="Arial" w:hAnsi="Arial" w:cs="Arial"/>
          </w:rPr>
          <w:t>www.eecs.umich.edu/wics/low_power_radio_survey.html</w:t>
        </w:r>
      </w:hyperlink>
      <w:bookmarkEnd w:id="8"/>
      <w:r w:rsidR="00AB5CBE">
        <w:rPr>
          <w:rStyle w:val="Hyperlink"/>
          <w:rFonts w:ascii="Arial" w:hAnsi="Arial" w:cs="Arial"/>
        </w:rPr>
        <w:t>,</w:t>
      </w:r>
    </w:p>
    <w:p w14:paraId="4B797182" w14:textId="524533BB" w:rsidR="00810192" w:rsidRDefault="00A8461E" w:rsidP="001738E3">
      <w:pPr>
        <w:pStyle w:val="ListParagraph"/>
        <w:numPr>
          <w:ilvl w:val="0"/>
          <w:numId w:val="10"/>
        </w:numPr>
        <w:spacing w:after="80"/>
        <w:rPr>
          <w:rStyle w:val="Hyperlink"/>
          <w:rFonts w:ascii="Arial" w:hAnsi="Arial" w:cs="Arial"/>
          <w:color w:val="auto"/>
          <w:u w:val="none"/>
        </w:rPr>
      </w:pPr>
      <w:bookmarkStart w:id="9" w:name="_Ref115035569"/>
      <w:r w:rsidRPr="00A8461E">
        <w:rPr>
          <w:rStyle w:val="Hyperlink"/>
          <w:rFonts w:ascii="Arial" w:hAnsi="Arial" w:cs="Arial"/>
          <w:color w:val="auto"/>
          <w:u w:val="none"/>
        </w:rPr>
        <w:t xml:space="preserve">3GPP </w:t>
      </w:r>
      <w:r>
        <w:rPr>
          <w:rStyle w:val="Hyperlink"/>
          <w:rFonts w:ascii="Arial" w:hAnsi="Arial" w:cs="Arial"/>
          <w:color w:val="auto"/>
          <w:u w:val="none"/>
        </w:rPr>
        <w:t>TS38.</w:t>
      </w:r>
      <w:r w:rsidR="001268C0">
        <w:rPr>
          <w:rStyle w:val="Hyperlink"/>
          <w:rFonts w:ascii="Arial" w:hAnsi="Arial" w:cs="Arial"/>
          <w:color w:val="auto"/>
          <w:u w:val="none"/>
        </w:rPr>
        <w:t>13</w:t>
      </w:r>
      <w:r>
        <w:rPr>
          <w:rStyle w:val="Hyperlink"/>
          <w:rFonts w:ascii="Arial" w:hAnsi="Arial" w:cs="Arial"/>
          <w:color w:val="auto"/>
          <w:u w:val="none"/>
        </w:rPr>
        <w:t>3</w:t>
      </w:r>
      <w:r w:rsidR="002C345A">
        <w:rPr>
          <w:rStyle w:val="Hyperlink"/>
          <w:rFonts w:ascii="Arial" w:hAnsi="Arial" w:cs="Arial"/>
          <w:color w:val="auto"/>
          <w:u w:val="none"/>
        </w:rPr>
        <w:t>, V17.6.0</w:t>
      </w:r>
      <w:r>
        <w:rPr>
          <w:rStyle w:val="Hyperlink"/>
          <w:rFonts w:ascii="Arial" w:hAnsi="Arial" w:cs="Arial"/>
          <w:color w:val="auto"/>
          <w:u w:val="none"/>
        </w:rPr>
        <w:t>, “Requirements for support of Radio Resource Management”</w:t>
      </w:r>
      <w:r w:rsidR="004649A8">
        <w:rPr>
          <w:rStyle w:val="Hyperlink"/>
          <w:rFonts w:ascii="Arial" w:hAnsi="Arial" w:cs="Arial"/>
          <w:color w:val="auto"/>
          <w:u w:val="none"/>
        </w:rPr>
        <w:t>,</w:t>
      </w:r>
    </w:p>
    <w:p w14:paraId="7F058F42" w14:textId="5BEA1DE4" w:rsidR="00E97C6F" w:rsidRPr="00EF10C4" w:rsidRDefault="00810192" w:rsidP="00EF10C4">
      <w:pPr>
        <w:pStyle w:val="ListParagraph"/>
        <w:numPr>
          <w:ilvl w:val="0"/>
          <w:numId w:val="10"/>
        </w:numPr>
        <w:spacing w:after="80"/>
        <w:ind w:left="360" w:hanging="360"/>
        <w:rPr>
          <w:rFonts w:ascii="Arial" w:hAnsi="Arial" w:cs="Arial"/>
        </w:rPr>
      </w:pPr>
      <w:r w:rsidRPr="00810192">
        <w:rPr>
          <w:rFonts w:ascii="Arial" w:eastAsia="SimSun" w:hAnsi="Arial" w:cs="Arial"/>
          <w:color w:val="000000"/>
        </w:rPr>
        <w:t>“Final Report of 3GPP TSG RAN WG1 #11</w:t>
      </w:r>
      <w:r>
        <w:rPr>
          <w:rFonts w:ascii="Arial" w:eastAsia="SimSun" w:hAnsi="Arial" w:cs="Arial"/>
          <w:color w:val="000000"/>
        </w:rPr>
        <w:t>1</w:t>
      </w:r>
      <w:r w:rsidRPr="00810192">
        <w:rPr>
          <w:rFonts w:ascii="Arial" w:eastAsia="SimSun" w:hAnsi="Arial" w:cs="Arial"/>
          <w:color w:val="000000"/>
        </w:rPr>
        <w:t>”, 3GPP RAN1 Meeting #11</w:t>
      </w:r>
      <w:r>
        <w:rPr>
          <w:rFonts w:ascii="Arial" w:eastAsia="SimSun" w:hAnsi="Arial" w:cs="Arial"/>
          <w:color w:val="000000"/>
        </w:rPr>
        <w:t>1</w:t>
      </w:r>
      <w:r w:rsidRPr="00810192">
        <w:rPr>
          <w:rFonts w:ascii="Arial" w:eastAsia="SimSun" w:hAnsi="Arial" w:cs="Arial"/>
          <w:color w:val="000000"/>
        </w:rPr>
        <w:t xml:space="preserve">, </w:t>
      </w:r>
      <w:r>
        <w:rPr>
          <w:rFonts w:ascii="Arial" w:eastAsia="SimSun" w:hAnsi="Arial" w:cs="Arial"/>
          <w:color w:val="000000"/>
        </w:rPr>
        <w:t>Novemb</w:t>
      </w:r>
      <w:r w:rsidRPr="00810192">
        <w:rPr>
          <w:rFonts w:ascii="Arial" w:eastAsia="SimSun" w:hAnsi="Arial" w:cs="Arial"/>
          <w:color w:val="000000"/>
        </w:rPr>
        <w:t>er 1</w:t>
      </w:r>
      <w:r>
        <w:rPr>
          <w:rFonts w:ascii="Arial" w:eastAsia="SimSun" w:hAnsi="Arial" w:cs="Arial"/>
          <w:color w:val="000000"/>
        </w:rPr>
        <w:t>4</w:t>
      </w:r>
      <w:r w:rsidRPr="00810192">
        <w:rPr>
          <w:rFonts w:ascii="Arial" w:eastAsia="SimSun" w:hAnsi="Arial" w:cs="Arial"/>
          <w:color w:val="000000"/>
        </w:rPr>
        <w:t>th – 1</w:t>
      </w:r>
      <w:r>
        <w:rPr>
          <w:rFonts w:ascii="Arial" w:eastAsia="SimSun" w:hAnsi="Arial" w:cs="Arial"/>
          <w:color w:val="000000"/>
        </w:rPr>
        <w:t>8</w:t>
      </w:r>
      <w:r w:rsidRPr="00810192">
        <w:rPr>
          <w:rFonts w:ascii="Arial" w:eastAsia="SimSun" w:hAnsi="Arial" w:cs="Arial"/>
          <w:color w:val="000000"/>
        </w:rPr>
        <w:t>th, 2022.</w:t>
      </w:r>
      <w:bookmarkEnd w:id="9"/>
      <w:r w:rsidR="0085174A" w:rsidRPr="00810192">
        <w:rPr>
          <w:rStyle w:val="Hyperlink"/>
          <w:rFonts w:ascii="Arial" w:hAnsi="Arial" w:cs="Arial"/>
          <w:color w:val="auto"/>
          <w:u w:val="none"/>
        </w:rPr>
        <w:t xml:space="preserve"> </w:t>
      </w:r>
      <w:bookmarkStart w:id="10" w:name="_Hlk118653761"/>
    </w:p>
    <w:p w14:paraId="508F254F" w14:textId="77777777" w:rsidR="001738E3" w:rsidRPr="00A8461E" w:rsidRDefault="001738E3" w:rsidP="001738E3">
      <w:pPr>
        <w:pStyle w:val="ListParagraph"/>
        <w:spacing w:after="80"/>
        <w:ind w:left="357"/>
        <w:rPr>
          <w:rFonts w:ascii="Arial" w:hAnsi="Arial" w:cs="Arial"/>
        </w:rPr>
      </w:pPr>
    </w:p>
    <w:bookmarkEnd w:id="7"/>
    <w:bookmarkEnd w:id="10"/>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1680" w14:textId="77777777" w:rsidR="00C95F69" w:rsidRDefault="00C95F69">
      <w:r>
        <w:separator/>
      </w:r>
    </w:p>
  </w:endnote>
  <w:endnote w:type="continuationSeparator" w:id="0">
    <w:p w14:paraId="5AEA87AB" w14:textId="77777777" w:rsidR="00C95F69" w:rsidRDefault="00C95F69">
      <w:r>
        <w:continuationSeparator/>
      </w:r>
    </w:p>
  </w:endnote>
  <w:endnote w:type="continuationNotice" w:id="1">
    <w:p w14:paraId="7046B3A6" w14:textId="77777777" w:rsidR="00C95F69" w:rsidRDefault="00C95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0AE94" w14:textId="77777777" w:rsidR="00C95F69" w:rsidRDefault="00C95F69">
      <w:r>
        <w:separator/>
      </w:r>
    </w:p>
  </w:footnote>
  <w:footnote w:type="continuationSeparator" w:id="0">
    <w:p w14:paraId="0E88C850" w14:textId="77777777" w:rsidR="00C95F69" w:rsidRDefault="00C95F69">
      <w:r>
        <w:continuationSeparator/>
      </w:r>
    </w:p>
  </w:footnote>
  <w:footnote w:type="continuationNotice" w:id="1">
    <w:p w14:paraId="3A4957AD" w14:textId="77777777" w:rsidR="00C95F69" w:rsidRDefault="00C95F6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39577110">
    <w:abstractNumId w:val="0"/>
  </w:num>
  <w:num w:numId="2" w16cid:durableId="73598464">
    <w:abstractNumId w:val="12"/>
  </w:num>
  <w:num w:numId="3" w16cid:durableId="1306819568">
    <w:abstractNumId w:val="8"/>
  </w:num>
  <w:num w:numId="4" w16cid:durableId="2061392653">
    <w:abstractNumId w:val="9"/>
  </w:num>
  <w:num w:numId="5" w16cid:durableId="274140804">
    <w:abstractNumId w:val="5"/>
  </w:num>
  <w:num w:numId="6" w16cid:durableId="1953396475">
    <w:abstractNumId w:val="10"/>
  </w:num>
  <w:num w:numId="7" w16cid:durableId="324864012">
    <w:abstractNumId w:val="17"/>
  </w:num>
  <w:num w:numId="8" w16cid:durableId="430971908">
    <w:abstractNumId w:val="6"/>
  </w:num>
  <w:num w:numId="9" w16cid:durableId="1610744241">
    <w:abstractNumId w:val="22"/>
  </w:num>
  <w:num w:numId="10" w16cid:durableId="1249265797">
    <w:abstractNumId w:val="7"/>
  </w:num>
  <w:num w:numId="11" w16cid:durableId="1661301705">
    <w:abstractNumId w:val="18"/>
  </w:num>
  <w:num w:numId="12" w16cid:durableId="2139760591">
    <w:abstractNumId w:val="13"/>
  </w:num>
  <w:num w:numId="13" w16cid:durableId="2140950070">
    <w:abstractNumId w:val="25"/>
  </w:num>
  <w:num w:numId="14" w16cid:durableId="1214728553">
    <w:abstractNumId w:val="14"/>
  </w:num>
  <w:num w:numId="15" w16cid:durableId="1777485516">
    <w:abstractNumId w:val="15"/>
  </w:num>
  <w:num w:numId="16" w16cid:durableId="1040667247">
    <w:abstractNumId w:val="19"/>
  </w:num>
  <w:num w:numId="17" w16cid:durableId="1295595927">
    <w:abstractNumId w:val="23"/>
  </w:num>
  <w:num w:numId="18" w16cid:durableId="1741639482">
    <w:abstractNumId w:val="11"/>
  </w:num>
  <w:num w:numId="19" w16cid:durableId="777913842">
    <w:abstractNumId w:val="1"/>
  </w:num>
  <w:num w:numId="20" w16cid:durableId="1145051111">
    <w:abstractNumId w:val="3"/>
  </w:num>
  <w:num w:numId="21" w16cid:durableId="554699378">
    <w:abstractNumId w:val="2"/>
  </w:num>
  <w:num w:numId="22" w16cid:durableId="1436244046">
    <w:abstractNumId w:val="21"/>
  </w:num>
  <w:num w:numId="23" w16cid:durableId="2068527091">
    <w:abstractNumId w:val="4"/>
  </w:num>
  <w:num w:numId="24" w16cid:durableId="379671777">
    <w:abstractNumId w:val="24"/>
  </w:num>
  <w:num w:numId="25" w16cid:durableId="65108924">
    <w:abstractNumId w:val="16"/>
  </w:num>
  <w:num w:numId="26" w16cid:durableId="1623537986">
    <w:abstractNumId w:val="20"/>
  </w:num>
  <w:num w:numId="27" w16cid:durableId="374698910">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94D"/>
    <w:rsid w:val="00004C2D"/>
    <w:rsid w:val="00005012"/>
    <w:rsid w:val="00005BCE"/>
    <w:rsid w:val="000061D4"/>
    <w:rsid w:val="00006446"/>
    <w:rsid w:val="00006708"/>
    <w:rsid w:val="00006896"/>
    <w:rsid w:val="000070EB"/>
    <w:rsid w:val="000078F8"/>
    <w:rsid w:val="00007C28"/>
    <w:rsid w:val="00007C9A"/>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6C11"/>
    <w:rsid w:val="00016C89"/>
    <w:rsid w:val="00017074"/>
    <w:rsid w:val="000208E4"/>
    <w:rsid w:val="00021025"/>
    <w:rsid w:val="00021143"/>
    <w:rsid w:val="00021171"/>
    <w:rsid w:val="00022522"/>
    <w:rsid w:val="00022A49"/>
    <w:rsid w:val="00022C6C"/>
    <w:rsid w:val="00023233"/>
    <w:rsid w:val="0002360A"/>
    <w:rsid w:val="00023A7A"/>
    <w:rsid w:val="000244A8"/>
    <w:rsid w:val="00024B91"/>
    <w:rsid w:val="00024E7B"/>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A11"/>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A48"/>
    <w:rsid w:val="00053C47"/>
    <w:rsid w:val="00053EF9"/>
    <w:rsid w:val="00054303"/>
    <w:rsid w:val="00054815"/>
    <w:rsid w:val="00054EE4"/>
    <w:rsid w:val="00054FF5"/>
    <w:rsid w:val="00055378"/>
    <w:rsid w:val="000555DC"/>
    <w:rsid w:val="00055692"/>
    <w:rsid w:val="00055BBF"/>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1F"/>
    <w:rsid w:val="000604D2"/>
    <w:rsid w:val="00060E21"/>
    <w:rsid w:val="000616E7"/>
    <w:rsid w:val="00061829"/>
    <w:rsid w:val="0006232B"/>
    <w:rsid w:val="000625C8"/>
    <w:rsid w:val="00062F7D"/>
    <w:rsid w:val="00063138"/>
    <w:rsid w:val="00063951"/>
    <w:rsid w:val="00063AC3"/>
    <w:rsid w:val="00063EF3"/>
    <w:rsid w:val="000641AA"/>
    <w:rsid w:val="000645B8"/>
    <w:rsid w:val="0006487E"/>
    <w:rsid w:val="00065243"/>
    <w:rsid w:val="00065E1A"/>
    <w:rsid w:val="00065F7E"/>
    <w:rsid w:val="0006657B"/>
    <w:rsid w:val="00066C46"/>
    <w:rsid w:val="000674D8"/>
    <w:rsid w:val="00067756"/>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A12"/>
    <w:rsid w:val="00083BE4"/>
    <w:rsid w:val="00084671"/>
    <w:rsid w:val="00085543"/>
    <w:rsid w:val="000855EB"/>
    <w:rsid w:val="00085A01"/>
    <w:rsid w:val="00085B52"/>
    <w:rsid w:val="00085E11"/>
    <w:rsid w:val="000862B6"/>
    <w:rsid w:val="000866F2"/>
    <w:rsid w:val="00086A43"/>
    <w:rsid w:val="0008785D"/>
    <w:rsid w:val="00087C02"/>
    <w:rsid w:val="00087E01"/>
    <w:rsid w:val="0009009F"/>
    <w:rsid w:val="00090388"/>
    <w:rsid w:val="0009041C"/>
    <w:rsid w:val="00090596"/>
    <w:rsid w:val="00090AF4"/>
    <w:rsid w:val="00090BDF"/>
    <w:rsid w:val="00090D19"/>
    <w:rsid w:val="000910D2"/>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534B"/>
    <w:rsid w:val="00096A7E"/>
    <w:rsid w:val="00096C23"/>
    <w:rsid w:val="00097774"/>
    <w:rsid w:val="00097827"/>
    <w:rsid w:val="000A0028"/>
    <w:rsid w:val="000A0276"/>
    <w:rsid w:val="000A09B2"/>
    <w:rsid w:val="000A181B"/>
    <w:rsid w:val="000A1B7B"/>
    <w:rsid w:val="000A22F2"/>
    <w:rsid w:val="000A2538"/>
    <w:rsid w:val="000A2C6E"/>
    <w:rsid w:val="000A3063"/>
    <w:rsid w:val="000A39DC"/>
    <w:rsid w:val="000A420B"/>
    <w:rsid w:val="000A447B"/>
    <w:rsid w:val="000A4723"/>
    <w:rsid w:val="000A4786"/>
    <w:rsid w:val="000A56F2"/>
    <w:rsid w:val="000A5764"/>
    <w:rsid w:val="000A6B98"/>
    <w:rsid w:val="000A7DC3"/>
    <w:rsid w:val="000B0223"/>
    <w:rsid w:val="000B02A2"/>
    <w:rsid w:val="000B0640"/>
    <w:rsid w:val="000B0A01"/>
    <w:rsid w:val="000B1076"/>
    <w:rsid w:val="000B225B"/>
    <w:rsid w:val="000B254C"/>
    <w:rsid w:val="000B2719"/>
    <w:rsid w:val="000B2A3F"/>
    <w:rsid w:val="000B3347"/>
    <w:rsid w:val="000B3516"/>
    <w:rsid w:val="000B3557"/>
    <w:rsid w:val="000B3A8F"/>
    <w:rsid w:val="000B3ECF"/>
    <w:rsid w:val="000B3F88"/>
    <w:rsid w:val="000B42D2"/>
    <w:rsid w:val="000B4AB9"/>
    <w:rsid w:val="000B516D"/>
    <w:rsid w:val="000B56CE"/>
    <w:rsid w:val="000B58C3"/>
    <w:rsid w:val="000B5E2E"/>
    <w:rsid w:val="000B61E9"/>
    <w:rsid w:val="000B64B6"/>
    <w:rsid w:val="000B64DA"/>
    <w:rsid w:val="000B6BB9"/>
    <w:rsid w:val="000B7216"/>
    <w:rsid w:val="000B730C"/>
    <w:rsid w:val="000B759A"/>
    <w:rsid w:val="000B7771"/>
    <w:rsid w:val="000B77F0"/>
    <w:rsid w:val="000B781C"/>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221"/>
    <w:rsid w:val="000C7CD2"/>
    <w:rsid w:val="000D0A64"/>
    <w:rsid w:val="000D0D07"/>
    <w:rsid w:val="000D162D"/>
    <w:rsid w:val="000D17D6"/>
    <w:rsid w:val="000D1A47"/>
    <w:rsid w:val="000D2F63"/>
    <w:rsid w:val="000D2FB2"/>
    <w:rsid w:val="000D329C"/>
    <w:rsid w:val="000D3E2C"/>
    <w:rsid w:val="000D4484"/>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3E15"/>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037"/>
    <w:rsid w:val="000F1106"/>
    <w:rsid w:val="000F184F"/>
    <w:rsid w:val="000F1854"/>
    <w:rsid w:val="000F1AE1"/>
    <w:rsid w:val="000F24C9"/>
    <w:rsid w:val="000F251B"/>
    <w:rsid w:val="000F26CB"/>
    <w:rsid w:val="000F3BE9"/>
    <w:rsid w:val="000F3F6C"/>
    <w:rsid w:val="000F43E3"/>
    <w:rsid w:val="000F4A29"/>
    <w:rsid w:val="000F4ED8"/>
    <w:rsid w:val="000F4F9E"/>
    <w:rsid w:val="000F508A"/>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706"/>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238"/>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8E9"/>
    <w:rsid w:val="00125B92"/>
    <w:rsid w:val="00125D8C"/>
    <w:rsid w:val="00125FDB"/>
    <w:rsid w:val="00126305"/>
    <w:rsid w:val="001268C0"/>
    <w:rsid w:val="00126B4A"/>
    <w:rsid w:val="00127156"/>
    <w:rsid w:val="00127931"/>
    <w:rsid w:val="00127D88"/>
    <w:rsid w:val="00127E83"/>
    <w:rsid w:val="0013192D"/>
    <w:rsid w:val="00131BF9"/>
    <w:rsid w:val="00131FE9"/>
    <w:rsid w:val="001326A2"/>
    <w:rsid w:val="00132753"/>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1B0"/>
    <w:rsid w:val="001445CE"/>
    <w:rsid w:val="00144726"/>
    <w:rsid w:val="001447B7"/>
    <w:rsid w:val="001456C2"/>
    <w:rsid w:val="00145B01"/>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3413"/>
    <w:rsid w:val="00153B76"/>
    <w:rsid w:val="00153E04"/>
    <w:rsid w:val="00154220"/>
    <w:rsid w:val="00154684"/>
    <w:rsid w:val="001549FC"/>
    <w:rsid w:val="001550EA"/>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5FE"/>
    <w:rsid w:val="00163644"/>
    <w:rsid w:val="00163BF2"/>
    <w:rsid w:val="00163FBD"/>
    <w:rsid w:val="00164762"/>
    <w:rsid w:val="00164E14"/>
    <w:rsid w:val="00164F6D"/>
    <w:rsid w:val="0016510F"/>
    <w:rsid w:val="001659C1"/>
    <w:rsid w:val="00165D54"/>
    <w:rsid w:val="00166278"/>
    <w:rsid w:val="0016660C"/>
    <w:rsid w:val="001669BD"/>
    <w:rsid w:val="00166C86"/>
    <w:rsid w:val="0016726A"/>
    <w:rsid w:val="001672AE"/>
    <w:rsid w:val="00167A2F"/>
    <w:rsid w:val="00167A9D"/>
    <w:rsid w:val="00167C4A"/>
    <w:rsid w:val="00170B78"/>
    <w:rsid w:val="001711A9"/>
    <w:rsid w:val="00171478"/>
    <w:rsid w:val="0017163C"/>
    <w:rsid w:val="00171E9B"/>
    <w:rsid w:val="00171FAE"/>
    <w:rsid w:val="001721D5"/>
    <w:rsid w:val="00173338"/>
    <w:rsid w:val="001735B9"/>
    <w:rsid w:val="001738E3"/>
    <w:rsid w:val="00173A8E"/>
    <w:rsid w:val="001741A4"/>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1D13"/>
    <w:rsid w:val="00182BB1"/>
    <w:rsid w:val="001833D1"/>
    <w:rsid w:val="001833FB"/>
    <w:rsid w:val="00183599"/>
    <w:rsid w:val="00183911"/>
    <w:rsid w:val="00184226"/>
    <w:rsid w:val="001846F2"/>
    <w:rsid w:val="001849EF"/>
    <w:rsid w:val="00185251"/>
    <w:rsid w:val="001856D0"/>
    <w:rsid w:val="00185943"/>
    <w:rsid w:val="00185C19"/>
    <w:rsid w:val="00186721"/>
    <w:rsid w:val="00186F7A"/>
    <w:rsid w:val="00187149"/>
    <w:rsid w:val="00187FF9"/>
    <w:rsid w:val="00190751"/>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CC1"/>
    <w:rsid w:val="001A4EF4"/>
    <w:rsid w:val="001A5065"/>
    <w:rsid w:val="001A5463"/>
    <w:rsid w:val="001A5951"/>
    <w:rsid w:val="001A5E45"/>
    <w:rsid w:val="001A6173"/>
    <w:rsid w:val="001A6ABE"/>
    <w:rsid w:val="001A72B6"/>
    <w:rsid w:val="001A73FD"/>
    <w:rsid w:val="001A757F"/>
    <w:rsid w:val="001A771A"/>
    <w:rsid w:val="001A7A1E"/>
    <w:rsid w:val="001B01FC"/>
    <w:rsid w:val="001B0578"/>
    <w:rsid w:val="001B094C"/>
    <w:rsid w:val="001B0D97"/>
    <w:rsid w:val="001B1136"/>
    <w:rsid w:val="001B11BE"/>
    <w:rsid w:val="001B12B7"/>
    <w:rsid w:val="001B14BE"/>
    <w:rsid w:val="001B1523"/>
    <w:rsid w:val="001B1A01"/>
    <w:rsid w:val="001B1BF4"/>
    <w:rsid w:val="001B1D92"/>
    <w:rsid w:val="001B20C3"/>
    <w:rsid w:val="001B21A6"/>
    <w:rsid w:val="001B228C"/>
    <w:rsid w:val="001B22B5"/>
    <w:rsid w:val="001B2992"/>
    <w:rsid w:val="001B2A5A"/>
    <w:rsid w:val="001B2F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4FEC"/>
    <w:rsid w:val="001C508D"/>
    <w:rsid w:val="001C5B0C"/>
    <w:rsid w:val="001C6312"/>
    <w:rsid w:val="001C664F"/>
    <w:rsid w:val="001C7611"/>
    <w:rsid w:val="001C771B"/>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36C"/>
    <w:rsid w:val="001E0427"/>
    <w:rsid w:val="001E0504"/>
    <w:rsid w:val="001E0B68"/>
    <w:rsid w:val="001E0E46"/>
    <w:rsid w:val="001E217E"/>
    <w:rsid w:val="001E23A0"/>
    <w:rsid w:val="001E23E4"/>
    <w:rsid w:val="001E2AD7"/>
    <w:rsid w:val="001E3F06"/>
    <w:rsid w:val="001E473F"/>
    <w:rsid w:val="001E53AE"/>
    <w:rsid w:val="001E58E2"/>
    <w:rsid w:val="001E5A39"/>
    <w:rsid w:val="001E5F35"/>
    <w:rsid w:val="001E61EE"/>
    <w:rsid w:val="001E6303"/>
    <w:rsid w:val="001E6BB8"/>
    <w:rsid w:val="001E75EA"/>
    <w:rsid w:val="001E786D"/>
    <w:rsid w:val="001E7AED"/>
    <w:rsid w:val="001F0B56"/>
    <w:rsid w:val="001F0CCF"/>
    <w:rsid w:val="001F12F4"/>
    <w:rsid w:val="001F2211"/>
    <w:rsid w:val="001F2F31"/>
    <w:rsid w:val="001F36C3"/>
    <w:rsid w:val="001F380A"/>
    <w:rsid w:val="001F3916"/>
    <w:rsid w:val="001F39C4"/>
    <w:rsid w:val="001F3C3B"/>
    <w:rsid w:val="001F4037"/>
    <w:rsid w:val="001F41A1"/>
    <w:rsid w:val="001F45F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4C1"/>
    <w:rsid w:val="00216540"/>
    <w:rsid w:val="00216742"/>
    <w:rsid w:val="00217082"/>
    <w:rsid w:val="002174E3"/>
    <w:rsid w:val="002179C2"/>
    <w:rsid w:val="00217BA3"/>
    <w:rsid w:val="00217C54"/>
    <w:rsid w:val="00220495"/>
    <w:rsid w:val="00220600"/>
    <w:rsid w:val="00220819"/>
    <w:rsid w:val="00220ACE"/>
    <w:rsid w:val="00220EAB"/>
    <w:rsid w:val="00221404"/>
    <w:rsid w:val="002217F3"/>
    <w:rsid w:val="00222102"/>
    <w:rsid w:val="002221C0"/>
    <w:rsid w:val="002224DB"/>
    <w:rsid w:val="00222756"/>
    <w:rsid w:val="0022295E"/>
    <w:rsid w:val="0022299A"/>
    <w:rsid w:val="0022363D"/>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A7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4D00"/>
    <w:rsid w:val="00235632"/>
    <w:rsid w:val="00235872"/>
    <w:rsid w:val="00235CAB"/>
    <w:rsid w:val="00235DAD"/>
    <w:rsid w:val="00235DE6"/>
    <w:rsid w:val="00236493"/>
    <w:rsid w:val="00236ED3"/>
    <w:rsid w:val="00237162"/>
    <w:rsid w:val="00237466"/>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13"/>
    <w:rsid w:val="00245766"/>
    <w:rsid w:val="002458EB"/>
    <w:rsid w:val="002462D0"/>
    <w:rsid w:val="00246594"/>
    <w:rsid w:val="002468B7"/>
    <w:rsid w:val="0024729C"/>
    <w:rsid w:val="002502F9"/>
    <w:rsid w:val="00251316"/>
    <w:rsid w:val="00251615"/>
    <w:rsid w:val="002518B0"/>
    <w:rsid w:val="00251B4A"/>
    <w:rsid w:val="00251DE3"/>
    <w:rsid w:val="00251E27"/>
    <w:rsid w:val="002522A6"/>
    <w:rsid w:val="0025243C"/>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4DEA"/>
    <w:rsid w:val="00265415"/>
    <w:rsid w:val="00265521"/>
    <w:rsid w:val="00265716"/>
    <w:rsid w:val="00265C81"/>
    <w:rsid w:val="00266214"/>
    <w:rsid w:val="0026638A"/>
    <w:rsid w:val="00266CC2"/>
    <w:rsid w:val="002677C0"/>
    <w:rsid w:val="002677EF"/>
    <w:rsid w:val="00267A3C"/>
    <w:rsid w:val="00267C83"/>
    <w:rsid w:val="00267CEB"/>
    <w:rsid w:val="002704F9"/>
    <w:rsid w:val="0027050C"/>
    <w:rsid w:val="0027144F"/>
    <w:rsid w:val="00271A63"/>
    <w:rsid w:val="00271F3A"/>
    <w:rsid w:val="002725C1"/>
    <w:rsid w:val="002725CE"/>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34B"/>
    <w:rsid w:val="00284524"/>
    <w:rsid w:val="0028487A"/>
    <w:rsid w:val="00284888"/>
    <w:rsid w:val="00284AA5"/>
    <w:rsid w:val="002850AC"/>
    <w:rsid w:val="00285C12"/>
    <w:rsid w:val="0028606E"/>
    <w:rsid w:val="00286560"/>
    <w:rsid w:val="00286ACD"/>
    <w:rsid w:val="00286BFC"/>
    <w:rsid w:val="00286D10"/>
    <w:rsid w:val="002871CF"/>
    <w:rsid w:val="002875DC"/>
    <w:rsid w:val="00287838"/>
    <w:rsid w:val="002907B5"/>
    <w:rsid w:val="002908FE"/>
    <w:rsid w:val="00290CC2"/>
    <w:rsid w:val="002911CE"/>
    <w:rsid w:val="002912B7"/>
    <w:rsid w:val="002912C6"/>
    <w:rsid w:val="0029135D"/>
    <w:rsid w:val="00291685"/>
    <w:rsid w:val="00291EF1"/>
    <w:rsid w:val="00291FC4"/>
    <w:rsid w:val="00292174"/>
    <w:rsid w:val="00292EB7"/>
    <w:rsid w:val="002937A1"/>
    <w:rsid w:val="00293D41"/>
    <w:rsid w:val="00294544"/>
    <w:rsid w:val="002947D7"/>
    <w:rsid w:val="00294D44"/>
    <w:rsid w:val="00295410"/>
    <w:rsid w:val="002955BC"/>
    <w:rsid w:val="00295B36"/>
    <w:rsid w:val="00295B47"/>
    <w:rsid w:val="00295BE1"/>
    <w:rsid w:val="00295FCF"/>
    <w:rsid w:val="00296227"/>
    <w:rsid w:val="00296314"/>
    <w:rsid w:val="00296F44"/>
    <w:rsid w:val="00297311"/>
    <w:rsid w:val="0029777D"/>
    <w:rsid w:val="00297F97"/>
    <w:rsid w:val="002A055E"/>
    <w:rsid w:val="002A063D"/>
    <w:rsid w:val="002A0A27"/>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3C7"/>
    <w:rsid w:val="002C151A"/>
    <w:rsid w:val="002C1961"/>
    <w:rsid w:val="002C246F"/>
    <w:rsid w:val="002C2471"/>
    <w:rsid w:val="002C2995"/>
    <w:rsid w:val="002C31B3"/>
    <w:rsid w:val="002C328B"/>
    <w:rsid w:val="002C345A"/>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6D"/>
    <w:rsid w:val="002D2E85"/>
    <w:rsid w:val="002D30A3"/>
    <w:rsid w:val="002D34B2"/>
    <w:rsid w:val="002D3B37"/>
    <w:rsid w:val="002D4147"/>
    <w:rsid w:val="002D41BB"/>
    <w:rsid w:val="002D43FF"/>
    <w:rsid w:val="002D4863"/>
    <w:rsid w:val="002D4ABC"/>
    <w:rsid w:val="002D5255"/>
    <w:rsid w:val="002D5933"/>
    <w:rsid w:val="002D5BFA"/>
    <w:rsid w:val="002D6218"/>
    <w:rsid w:val="002D6854"/>
    <w:rsid w:val="002D6B9B"/>
    <w:rsid w:val="002D6C36"/>
    <w:rsid w:val="002D6E41"/>
    <w:rsid w:val="002D7637"/>
    <w:rsid w:val="002D7A15"/>
    <w:rsid w:val="002E0212"/>
    <w:rsid w:val="002E0B37"/>
    <w:rsid w:val="002E0B70"/>
    <w:rsid w:val="002E0BEF"/>
    <w:rsid w:val="002E0C9B"/>
    <w:rsid w:val="002E17F2"/>
    <w:rsid w:val="002E1D24"/>
    <w:rsid w:val="002E2A11"/>
    <w:rsid w:val="002E2B4D"/>
    <w:rsid w:val="002E3093"/>
    <w:rsid w:val="002E368E"/>
    <w:rsid w:val="002E3751"/>
    <w:rsid w:val="002E3791"/>
    <w:rsid w:val="002E4943"/>
    <w:rsid w:val="002E4B6C"/>
    <w:rsid w:val="002E4D4A"/>
    <w:rsid w:val="002E55A6"/>
    <w:rsid w:val="002E5B53"/>
    <w:rsid w:val="002E5EE8"/>
    <w:rsid w:val="002E659A"/>
    <w:rsid w:val="002E689B"/>
    <w:rsid w:val="002E7003"/>
    <w:rsid w:val="002E7CAE"/>
    <w:rsid w:val="002E7F8F"/>
    <w:rsid w:val="002F0288"/>
    <w:rsid w:val="002F0333"/>
    <w:rsid w:val="002F048E"/>
    <w:rsid w:val="002F07A4"/>
    <w:rsid w:val="002F0F4A"/>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205"/>
    <w:rsid w:val="00310A7F"/>
    <w:rsid w:val="003111CA"/>
    <w:rsid w:val="00311702"/>
    <w:rsid w:val="00311E82"/>
    <w:rsid w:val="00311EB3"/>
    <w:rsid w:val="003124BA"/>
    <w:rsid w:val="00312525"/>
    <w:rsid w:val="00312B75"/>
    <w:rsid w:val="00312C0A"/>
    <w:rsid w:val="00313112"/>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007"/>
    <w:rsid w:val="003233E6"/>
    <w:rsid w:val="00324135"/>
    <w:rsid w:val="003242DD"/>
    <w:rsid w:val="00324AA1"/>
    <w:rsid w:val="00324D23"/>
    <w:rsid w:val="00325768"/>
    <w:rsid w:val="00325884"/>
    <w:rsid w:val="003258F0"/>
    <w:rsid w:val="00325F35"/>
    <w:rsid w:val="003260A9"/>
    <w:rsid w:val="00326457"/>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37B4A"/>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D0"/>
    <w:rsid w:val="003479F3"/>
    <w:rsid w:val="00347D7C"/>
    <w:rsid w:val="00347DB6"/>
    <w:rsid w:val="00347E7F"/>
    <w:rsid w:val="0035020E"/>
    <w:rsid w:val="00350326"/>
    <w:rsid w:val="0035065C"/>
    <w:rsid w:val="003507E3"/>
    <w:rsid w:val="00351639"/>
    <w:rsid w:val="003516FD"/>
    <w:rsid w:val="00351AD3"/>
    <w:rsid w:val="00351C00"/>
    <w:rsid w:val="00351C21"/>
    <w:rsid w:val="00351D55"/>
    <w:rsid w:val="00352094"/>
    <w:rsid w:val="0035267B"/>
    <w:rsid w:val="003526D7"/>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0AF1"/>
    <w:rsid w:val="00361055"/>
    <w:rsid w:val="00361261"/>
    <w:rsid w:val="003616AD"/>
    <w:rsid w:val="003616D4"/>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013"/>
    <w:rsid w:val="003742AC"/>
    <w:rsid w:val="003744CE"/>
    <w:rsid w:val="00374F8B"/>
    <w:rsid w:val="0037512E"/>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5EF8"/>
    <w:rsid w:val="003861C1"/>
    <w:rsid w:val="00386578"/>
    <w:rsid w:val="00386747"/>
    <w:rsid w:val="00390389"/>
    <w:rsid w:val="00390D95"/>
    <w:rsid w:val="00390FF6"/>
    <w:rsid w:val="00390FFE"/>
    <w:rsid w:val="003913DB"/>
    <w:rsid w:val="00391465"/>
    <w:rsid w:val="00391638"/>
    <w:rsid w:val="003918D0"/>
    <w:rsid w:val="00392617"/>
    <w:rsid w:val="003927B8"/>
    <w:rsid w:val="00392D70"/>
    <w:rsid w:val="0039358F"/>
    <w:rsid w:val="00393702"/>
    <w:rsid w:val="003939FF"/>
    <w:rsid w:val="00393FE3"/>
    <w:rsid w:val="0039401E"/>
    <w:rsid w:val="00394247"/>
    <w:rsid w:val="003946B1"/>
    <w:rsid w:val="00394D8D"/>
    <w:rsid w:val="00394DB1"/>
    <w:rsid w:val="0039520F"/>
    <w:rsid w:val="0039548F"/>
    <w:rsid w:val="00395948"/>
    <w:rsid w:val="00395F42"/>
    <w:rsid w:val="00395F64"/>
    <w:rsid w:val="003967CC"/>
    <w:rsid w:val="00396C06"/>
    <w:rsid w:val="00397568"/>
    <w:rsid w:val="00397827"/>
    <w:rsid w:val="003978A8"/>
    <w:rsid w:val="00397A5A"/>
    <w:rsid w:val="00397B14"/>
    <w:rsid w:val="003A0A73"/>
    <w:rsid w:val="003A0CD7"/>
    <w:rsid w:val="003A0DAE"/>
    <w:rsid w:val="003A124E"/>
    <w:rsid w:val="003A21A8"/>
    <w:rsid w:val="003A2207"/>
    <w:rsid w:val="003A2223"/>
    <w:rsid w:val="003A2A0F"/>
    <w:rsid w:val="003A2DD7"/>
    <w:rsid w:val="003A3785"/>
    <w:rsid w:val="003A3994"/>
    <w:rsid w:val="003A45A1"/>
    <w:rsid w:val="003A4C34"/>
    <w:rsid w:val="003A4C90"/>
    <w:rsid w:val="003A4EBD"/>
    <w:rsid w:val="003A5124"/>
    <w:rsid w:val="003A5539"/>
    <w:rsid w:val="003A55C7"/>
    <w:rsid w:val="003A5669"/>
    <w:rsid w:val="003A5B0A"/>
    <w:rsid w:val="003A5C85"/>
    <w:rsid w:val="003A5EA3"/>
    <w:rsid w:val="003A67F8"/>
    <w:rsid w:val="003A6BAC"/>
    <w:rsid w:val="003A6BE0"/>
    <w:rsid w:val="003A6BFD"/>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90D"/>
    <w:rsid w:val="003B5D97"/>
    <w:rsid w:val="003B6550"/>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CCF"/>
    <w:rsid w:val="003C1DEB"/>
    <w:rsid w:val="003C22BF"/>
    <w:rsid w:val="003C2358"/>
    <w:rsid w:val="003C2702"/>
    <w:rsid w:val="003C2907"/>
    <w:rsid w:val="003C3076"/>
    <w:rsid w:val="003C3184"/>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4C2"/>
    <w:rsid w:val="003D373A"/>
    <w:rsid w:val="003D37DB"/>
    <w:rsid w:val="003D3D10"/>
    <w:rsid w:val="003D4095"/>
    <w:rsid w:val="003D41C3"/>
    <w:rsid w:val="003D4835"/>
    <w:rsid w:val="003D4C1E"/>
    <w:rsid w:val="003D562A"/>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2D"/>
    <w:rsid w:val="003E0936"/>
    <w:rsid w:val="003E0B03"/>
    <w:rsid w:val="003E104F"/>
    <w:rsid w:val="003E128F"/>
    <w:rsid w:val="003E14A6"/>
    <w:rsid w:val="003E15FA"/>
    <w:rsid w:val="003E15FB"/>
    <w:rsid w:val="003E16CC"/>
    <w:rsid w:val="003E179A"/>
    <w:rsid w:val="003E1D16"/>
    <w:rsid w:val="003E1D23"/>
    <w:rsid w:val="003E1FDB"/>
    <w:rsid w:val="003E24A5"/>
    <w:rsid w:val="003E2A41"/>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354"/>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252"/>
    <w:rsid w:val="00411691"/>
    <w:rsid w:val="0041196E"/>
    <w:rsid w:val="00411B1A"/>
    <w:rsid w:val="00412407"/>
    <w:rsid w:val="0041258E"/>
    <w:rsid w:val="0041263E"/>
    <w:rsid w:val="00412759"/>
    <w:rsid w:val="00412B06"/>
    <w:rsid w:val="0041384A"/>
    <w:rsid w:val="00413AAC"/>
    <w:rsid w:val="00413BF5"/>
    <w:rsid w:val="00413CBB"/>
    <w:rsid w:val="00414AB1"/>
    <w:rsid w:val="00414C64"/>
    <w:rsid w:val="00415E8A"/>
    <w:rsid w:val="004162EB"/>
    <w:rsid w:val="00416DDF"/>
    <w:rsid w:val="00416EC3"/>
    <w:rsid w:val="00417064"/>
    <w:rsid w:val="00417B05"/>
    <w:rsid w:val="00417B86"/>
    <w:rsid w:val="00417DE5"/>
    <w:rsid w:val="00420230"/>
    <w:rsid w:val="00420A99"/>
    <w:rsid w:val="00421105"/>
    <w:rsid w:val="00421616"/>
    <w:rsid w:val="0042167F"/>
    <w:rsid w:val="00421DF3"/>
    <w:rsid w:val="00421F66"/>
    <w:rsid w:val="00422D12"/>
    <w:rsid w:val="004234DB"/>
    <w:rsid w:val="004234E7"/>
    <w:rsid w:val="00423A90"/>
    <w:rsid w:val="00424012"/>
    <w:rsid w:val="004242E1"/>
    <w:rsid w:val="004242F4"/>
    <w:rsid w:val="00424A05"/>
    <w:rsid w:val="0042512B"/>
    <w:rsid w:val="004251E3"/>
    <w:rsid w:val="004256F7"/>
    <w:rsid w:val="00425A2C"/>
    <w:rsid w:val="00425A2E"/>
    <w:rsid w:val="00425B68"/>
    <w:rsid w:val="0042614B"/>
    <w:rsid w:val="00426910"/>
    <w:rsid w:val="00426A23"/>
    <w:rsid w:val="00426AA7"/>
    <w:rsid w:val="00426ADD"/>
    <w:rsid w:val="00427248"/>
    <w:rsid w:val="00427772"/>
    <w:rsid w:val="004277E9"/>
    <w:rsid w:val="0043019B"/>
    <w:rsid w:val="00430283"/>
    <w:rsid w:val="0043048E"/>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37F77"/>
    <w:rsid w:val="0044047F"/>
    <w:rsid w:val="0044062D"/>
    <w:rsid w:val="00440C67"/>
    <w:rsid w:val="004410B9"/>
    <w:rsid w:val="00441829"/>
    <w:rsid w:val="00441903"/>
    <w:rsid w:val="00441A92"/>
    <w:rsid w:val="00441BC3"/>
    <w:rsid w:val="004427DC"/>
    <w:rsid w:val="00442A5F"/>
    <w:rsid w:val="00442CFD"/>
    <w:rsid w:val="0044337A"/>
    <w:rsid w:val="00443998"/>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B8F"/>
    <w:rsid w:val="00462C36"/>
    <w:rsid w:val="00462D8F"/>
    <w:rsid w:val="00463615"/>
    <w:rsid w:val="0046371D"/>
    <w:rsid w:val="00464256"/>
    <w:rsid w:val="004646F5"/>
    <w:rsid w:val="0046493F"/>
    <w:rsid w:val="004649A8"/>
    <w:rsid w:val="004661B2"/>
    <w:rsid w:val="00466545"/>
    <w:rsid w:val="00466667"/>
    <w:rsid w:val="004669A1"/>
    <w:rsid w:val="004669E2"/>
    <w:rsid w:val="00466C8A"/>
    <w:rsid w:val="00466F5E"/>
    <w:rsid w:val="00466FFC"/>
    <w:rsid w:val="00467164"/>
    <w:rsid w:val="0046745C"/>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BC5"/>
    <w:rsid w:val="00480E5D"/>
    <w:rsid w:val="00481203"/>
    <w:rsid w:val="004815FD"/>
    <w:rsid w:val="00481705"/>
    <w:rsid w:val="00481846"/>
    <w:rsid w:val="00481DE7"/>
    <w:rsid w:val="00481FB4"/>
    <w:rsid w:val="0048266F"/>
    <w:rsid w:val="00482695"/>
    <w:rsid w:val="00482780"/>
    <w:rsid w:val="0048346D"/>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63D"/>
    <w:rsid w:val="00495043"/>
    <w:rsid w:val="00496498"/>
    <w:rsid w:val="004964F1"/>
    <w:rsid w:val="00496E03"/>
    <w:rsid w:val="00496FBF"/>
    <w:rsid w:val="0049704C"/>
    <w:rsid w:val="00497314"/>
    <w:rsid w:val="004974EB"/>
    <w:rsid w:val="00497C80"/>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6B"/>
    <w:rsid w:val="004B1DB8"/>
    <w:rsid w:val="004B2532"/>
    <w:rsid w:val="004B2F6C"/>
    <w:rsid w:val="004B3B1F"/>
    <w:rsid w:val="004B3C77"/>
    <w:rsid w:val="004B3DBA"/>
    <w:rsid w:val="004B3FDA"/>
    <w:rsid w:val="004B4459"/>
    <w:rsid w:val="004B44CE"/>
    <w:rsid w:val="004B4593"/>
    <w:rsid w:val="004B5D51"/>
    <w:rsid w:val="004B6822"/>
    <w:rsid w:val="004B74E1"/>
    <w:rsid w:val="004B7C0C"/>
    <w:rsid w:val="004C0177"/>
    <w:rsid w:val="004C0225"/>
    <w:rsid w:val="004C0483"/>
    <w:rsid w:val="004C0C9D"/>
    <w:rsid w:val="004C1260"/>
    <w:rsid w:val="004C14E7"/>
    <w:rsid w:val="004C160C"/>
    <w:rsid w:val="004C1E01"/>
    <w:rsid w:val="004C23B1"/>
    <w:rsid w:val="004C23BA"/>
    <w:rsid w:val="004C2530"/>
    <w:rsid w:val="004C2B95"/>
    <w:rsid w:val="004C3190"/>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91A"/>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C30"/>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B9"/>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E7"/>
    <w:rsid w:val="004F4990"/>
    <w:rsid w:val="004F4A7F"/>
    <w:rsid w:val="004F4DA3"/>
    <w:rsid w:val="004F53E9"/>
    <w:rsid w:val="004F575D"/>
    <w:rsid w:val="004F58EE"/>
    <w:rsid w:val="004F61ED"/>
    <w:rsid w:val="004F631B"/>
    <w:rsid w:val="004F6322"/>
    <w:rsid w:val="004F659D"/>
    <w:rsid w:val="004F66A7"/>
    <w:rsid w:val="004F67B0"/>
    <w:rsid w:val="004F735E"/>
    <w:rsid w:val="004F7C51"/>
    <w:rsid w:val="005000B0"/>
    <w:rsid w:val="00500362"/>
    <w:rsid w:val="00500AAB"/>
    <w:rsid w:val="00500B52"/>
    <w:rsid w:val="00500C26"/>
    <w:rsid w:val="005011FB"/>
    <w:rsid w:val="00502124"/>
    <w:rsid w:val="00502401"/>
    <w:rsid w:val="0050268E"/>
    <w:rsid w:val="0050318E"/>
    <w:rsid w:val="00504512"/>
    <w:rsid w:val="00504D26"/>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260"/>
    <w:rsid w:val="005153A7"/>
    <w:rsid w:val="0051689A"/>
    <w:rsid w:val="00516F9C"/>
    <w:rsid w:val="005173A8"/>
    <w:rsid w:val="0051769E"/>
    <w:rsid w:val="00517FD4"/>
    <w:rsid w:val="00520D05"/>
    <w:rsid w:val="005219CF"/>
    <w:rsid w:val="00521F59"/>
    <w:rsid w:val="00522170"/>
    <w:rsid w:val="0052256D"/>
    <w:rsid w:val="00522857"/>
    <w:rsid w:val="00522D5A"/>
    <w:rsid w:val="00522F8E"/>
    <w:rsid w:val="005233EA"/>
    <w:rsid w:val="005234AA"/>
    <w:rsid w:val="00523536"/>
    <w:rsid w:val="0052372A"/>
    <w:rsid w:val="0052426C"/>
    <w:rsid w:val="005242F7"/>
    <w:rsid w:val="005243A0"/>
    <w:rsid w:val="00524D9B"/>
    <w:rsid w:val="005251B0"/>
    <w:rsid w:val="00525884"/>
    <w:rsid w:val="00525A40"/>
    <w:rsid w:val="005266DD"/>
    <w:rsid w:val="00526A28"/>
    <w:rsid w:val="00527083"/>
    <w:rsid w:val="00527D68"/>
    <w:rsid w:val="005301D3"/>
    <w:rsid w:val="00530333"/>
    <w:rsid w:val="005306FD"/>
    <w:rsid w:val="00530D7E"/>
    <w:rsid w:val="00530E22"/>
    <w:rsid w:val="00530FDA"/>
    <w:rsid w:val="00531DA2"/>
    <w:rsid w:val="00532A25"/>
    <w:rsid w:val="0053301C"/>
    <w:rsid w:val="0053367A"/>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6BB"/>
    <w:rsid w:val="00554D6C"/>
    <w:rsid w:val="00554D82"/>
    <w:rsid w:val="00554D8B"/>
    <w:rsid w:val="00554E19"/>
    <w:rsid w:val="00555048"/>
    <w:rsid w:val="0055626B"/>
    <w:rsid w:val="0055688F"/>
    <w:rsid w:val="005574AF"/>
    <w:rsid w:val="005577C0"/>
    <w:rsid w:val="00557DB4"/>
    <w:rsid w:val="0056026E"/>
    <w:rsid w:val="00560C31"/>
    <w:rsid w:val="0056121F"/>
    <w:rsid w:val="005616D7"/>
    <w:rsid w:val="00562CB4"/>
    <w:rsid w:val="0056379D"/>
    <w:rsid w:val="00563A9A"/>
    <w:rsid w:val="00563ABE"/>
    <w:rsid w:val="00563BB8"/>
    <w:rsid w:val="00563D67"/>
    <w:rsid w:val="005642F3"/>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157A"/>
    <w:rsid w:val="005B24E8"/>
    <w:rsid w:val="005B2A50"/>
    <w:rsid w:val="005B34C7"/>
    <w:rsid w:val="005B35BD"/>
    <w:rsid w:val="005B35D7"/>
    <w:rsid w:val="005B36BF"/>
    <w:rsid w:val="005B375F"/>
    <w:rsid w:val="005B392A"/>
    <w:rsid w:val="005B3AA3"/>
    <w:rsid w:val="005B3B9F"/>
    <w:rsid w:val="005B4069"/>
    <w:rsid w:val="005B4074"/>
    <w:rsid w:val="005B40A0"/>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891"/>
    <w:rsid w:val="005C2B83"/>
    <w:rsid w:val="005C313E"/>
    <w:rsid w:val="005C34D3"/>
    <w:rsid w:val="005C37F3"/>
    <w:rsid w:val="005C3F85"/>
    <w:rsid w:val="005C42CB"/>
    <w:rsid w:val="005C433B"/>
    <w:rsid w:val="005C4B51"/>
    <w:rsid w:val="005C4CBC"/>
    <w:rsid w:val="005C4DE9"/>
    <w:rsid w:val="005C61AC"/>
    <w:rsid w:val="005C61C5"/>
    <w:rsid w:val="005C6353"/>
    <w:rsid w:val="005C63F1"/>
    <w:rsid w:val="005C65B6"/>
    <w:rsid w:val="005C6E03"/>
    <w:rsid w:val="005C71A4"/>
    <w:rsid w:val="005C74FB"/>
    <w:rsid w:val="005C76FB"/>
    <w:rsid w:val="005C7D19"/>
    <w:rsid w:val="005D0018"/>
    <w:rsid w:val="005D030D"/>
    <w:rsid w:val="005D039D"/>
    <w:rsid w:val="005D1602"/>
    <w:rsid w:val="005D1B4B"/>
    <w:rsid w:val="005D2490"/>
    <w:rsid w:val="005D28DF"/>
    <w:rsid w:val="005D298E"/>
    <w:rsid w:val="005D2D53"/>
    <w:rsid w:val="005D32AE"/>
    <w:rsid w:val="005D3F72"/>
    <w:rsid w:val="005D47EF"/>
    <w:rsid w:val="005D4AB0"/>
    <w:rsid w:val="005D4BAB"/>
    <w:rsid w:val="005D53C3"/>
    <w:rsid w:val="005D571E"/>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1BA"/>
    <w:rsid w:val="005E33DA"/>
    <w:rsid w:val="005E33ED"/>
    <w:rsid w:val="005E35B3"/>
    <w:rsid w:val="005E385F"/>
    <w:rsid w:val="005E4663"/>
    <w:rsid w:val="005E4FCF"/>
    <w:rsid w:val="005E53B7"/>
    <w:rsid w:val="005E5895"/>
    <w:rsid w:val="005E5B81"/>
    <w:rsid w:val="005E6492"/>
    <w:rsid w:val="005E6756"/>
    <w:rsid w:val="005E7CB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9D5"/>
    <w:rsid w:val="005F7AAE"/>
    <w:rsid w:val="005F7F27"/>
    <w:rsid w:val="0060064D"/>
    <w:rsid w:val="00601902"/>
    <w:rsid w:val="00601F2D"/>
    <w:rsid w:val="0060200F"/>
    <w:rsid w:val="0060251F"/>
    <w:rsid w:val="0060283C"/>
    <w:rsid w:val="00602EF6"/>
    <w:rsid w:val="006035D3"/>
    <w:rsid w:val="00603A84"/>
    <w:rsid w:val="00604078"/>
    <w:rsid w:val="00604F14"/>
    <w:rsid w:val="00605143"/>
    <w:rsid w:val="00605289"/>
    <w:rsid w:val="00605346"/>
    <w:rsid w:val="006059C5"/>
    <w:rsid w:val="00605FB6"/>
    <w:rsid w:val="006060F5"/>
    <w:rsid w:val="00606ECD"/>
    <w:rsid w:val="006074C1"/>
    <w:rsid w:val="0060764F"/>
    <w:rsid w:val="006076E6"/>
    <w:rsid w:val="006077E5"/>
    <w:rsid w:val="00607ECA"/>
    <w:rsid w:val="00610E1F"/>
    <w:rsid w:val="006110CB"/>
    <w:rsid w:val="00611209"/>
    <w:rsid w:val="006117EB"/>
    <w:rsid w:val="00611AB9"/>
    <w:rsid w:val="00611D47"/>
    <w:rsid w:val="00611FDB"/>
    <w:rsid w:val="006126C6"/>
    <w:rsid w:val="00613257"/>
    <w:rsid w:val="00613718"/>
    <w:rsid w:val="0061411E"/>
    <w:rsid w:val="00614713"/>
    <w:rsid w:val="00614994"/>
    <w:rsid w:val="00614F40"/>
    <w:rsid w:val="006151D2"/>
    <w:rsid w:val="00615318"/>
    <w:rsid w:val="00615510"/>
    <w:rsid w:val="00616D03"/>
    <w:rsid w:val="00620B97"/>
    <w:rsid w:val="00621662"/>
    <w:rsid w:val="00621731"/>
    <w:rsid w:val="00621751"/>
    <w:rsid w:val="0062281D"/>
    <w:rsid w:val="00623058"/>
    <w:rsid w:val="006232E1"/>
    <w:rsid w:val="006234A6"/>
    <w:rsid w:val="00624001"/>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0E9"/>
    <w:rsid w:val="006357FD"/>
    <w:rsid w:val="00635E66"/>
    <w:rsid w:val="006362D2"/>
    <w:rsid w:val="00636398"/>
    <w:rsid w:val="00636434"/>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04"/>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149"/>
    <w:rsid w:val="00655733"/>
    <w:rsid w:val="00655ACD"/>
    <w:rsid w:val="00655CAD"/>
    <w:rsid w:val="00655CF7"/>
    <w:rsid w:val="00655D5A"/>
    <w:rsid w:val="00655FBD"/>
    <w:rsid w:val="00656332"/>
    <w:rsid w:val="00656776"/>
    <w:rsid w:val="00656A92"/>
    <w:rsid w:val="00656D4F"/>
    <w:rsid w:val="00656DDE"/>
    <w:rsid w:val="00656DF3"/>
    <w:rsid w:val="00657A36"/>
    <w:rsid w:val="0066011D"/>
    <w:rsid w:val="00660355"/>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6A3"/>
    <w:rsid w:val="00672BAF"/>
    <w:rsid w:val="00672F01"/>
    <w:rsid w:val="00673784"/>
    <w:rsid w:val="00673B0F"/>
    <w:rsid w:val="00673EE5"/>
    <w:rsid w:val="006741F2"/>
    <w:rsid w:val="0067421C"/>
    <w:rsid w:val="00674CC3"/>
    <w:rsid w:val="006750A9"/>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10"/>
    <w:rsid w:val="00681847"/>
    <w:rsid w:val="00681985"/>
    <w:rsid w:val="00682130"/>
    <w:rsid w:val="00682919"/>
    <w:rsid w:val="006829E0"/>
    <w:rsid w:val="00682C8F"/>
    <w:rsid w:val="006830A2"/>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7A6"/>
    <w:rsid w:val="00686917"/>
    <w:rsid w:val="00686A87"/>
    <w:rsid w:val="006874C8"/>
    <w:rsid w:val="006878E0"/>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52C"/>
    <w:rsid w:val="006A06B2"/>
    <w:rsid w:val="006A0797"/>
    <w:rsid w:val="006A0E56"/>
    <w:rsid w:val="006A0ECE"/>
    <w:rsid w:val="006A180A"/>
    <w:rsid w:val="006A2F5F"/>
    <w:rsid w:val="006A325E"/>
    <w:rsid w:val="006A3B2B"/>
    <w:rsid w:val="006A46FB"/>
    <w:rsid w:val="006A4C1F"/>
    <w:rsid w:val="006A4E07"/>
    <w:rsid w:val="006A52D5"/>
    <w:rsid w:val="006A5382"/>
    <w:rsid w:val="006A539D"/>
    <w:rsid w:val="006A586C"/>
    <w:rsid w:val="006A5BA7"/>
    <w:rsid w:val="006A5E28"/>
    <w:rsid w:val="006A613C"/>
    <w:rsid w:val="006A6555"/>
    <w:rsid w:val="006A6789"/>
    <w:rsid w:val="006A697B"/>
    <w:rsid w:val="006A6EEA"/>
    <w:rsid w:val="006A712C"/>
    <w:rsid w:val="006A78AA"/>
    <w:rsid w:val="006A78F3"/>
    <w:rsid w:val="006A7972"/>
    <w:rsid w:val="006A7AFF"/>
    <w:rsid w:val="006B0090"/>
    <w:rsid w:val="006B01A9"/>
    <w:rsid w:val="006B040B"/>
    <w:rsid w:val="006B077A"/>
    <w:rsid w:val="006B09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3E4"/>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2AB"/>
    <w:rsid w:val="006E062C"/>
    <w:rsid w:val="006E1F38"/>
    <w:rsid w:val="006E258F"/>
    <w:rsid w:val="006E25AB"/>
    <w:rsid w:val="006E28B7"/>
    <w:rsid w:val="006E2B61"/>
    <w:rsid w:val="006E3310"/>
    <w:rsid w:val="006E3367"/>
    <w:rsid w:val="006E350F"/>
    <w:rsid w:val="006E3745"/>
    <w:rsid w:val="006E3A58"/>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5C2"/>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3910"/>
    <w:rsid w:val="00704546"/>
    <w:rsid w:val="00704647"/>
    <w:rsid w:val="00704736"/>
    <w:rsid w:val="00704EDB"/>
    <w:rsid w:val="0070511A"/>
    <w:rsid w:val="00705BC2"/>
    <w:rsid w:val="00705BE6"/>
    <w:rsid w:val="00705F8A"/>
    <w:rsid w:val="00706101"/>
    <w:rsid w:val="007061F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4CA"/>
    <w:rsid w:val="00712772"/>
    <w:rsid w:val="00712C81"/>
    <w:rsid w:val="00712D62"/>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647"/>
    <w:rsid w:val="00720787"/>
    <w:rsid w:val="00720CB6"/>
    <w:rsid w:val="00720E70"/>
    <w:rsid w:val="00721642"/>
    <w:rsid w:val="00721E95"/>
    <w:rsid w:val="007220F0"/>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57E"/>
    <w:rsid w:val="00730B11"/>
    <w:rsid w:val="00730C7D"/>
    <w:rsid w:val="00730F62"/>
    <w:rsid w:val="00731066"/>
    <w:rsid w:val="007316D1"/>
    <w:rsid w:val="007318F7"/>
    <w:rsid w:val="0073190B"/>
    <w:rsid w:val="00731A6F"/>
    <w:rsid w:val="00731F6D"/>
    <w:rsid w:val="00732392"/>
    <w:rsid w:val="00733553"/>
    <w:rsid w:val="00733D70"/>
    <w:rsid w:val="007342C6"/>
    <w:rsid w:val="0073482B"/>
    <w:rsid w:val="007348B1"/>
    <w:rsid w:val="00734E42"/>
    <w:rsid w:val="00734FCD"/>
    <w:rsid w:val="0073580E"/>
    <w:rsid w:val="007358C2"/>
    <w:rsid w:val="00735A20"/>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687"/>
    <w:rsid w:val="00746CE2"/>
    <w:rsid w:val="00746EAC"/>
    <w:rsid w:val="007471D5"/>
    <w:rsid w:val="007474A3"/>
    <w:rsid w:val="00747D8B"/>
    <w:rsid w:val="00751228"/>
    <w:rsid w:val="007528CF"/>
    <w:rsid w:val="00752C50"/>
    <w:rsid w:val="0075304D"/>
    <w:rsid w:val="007531C8"/>
    <w:rsid w:val="00753FBB"/>
    <w:rsid w:val="007540AD"/>
    <w:rsid w:val="007543CB"/>
    <w:rsid w:val="00755316"/>
    <w:rsid w:val="00755528"/>
    <w:rsid w:val="00755EC7"/>
    <w:rsid w:val="00756063"/>
    <w:rsid w:val="00756078"/>
    <w:rsid w:val="0075672B"/>
    <w:rsid w:val="00756F2A"/>
    <w:rsid w:val="007571E1"/>
    <w:rsid w:val="007575D7"/>
    <w:rsid w:val="00757F5E"/>
    <w:rsid w:val="007602E4"/>
    <w:rsid w:val="007604B2"/>
    <w:rsid w:val="00760C05"/>
    <w:rsid w:val="00761501"/>
    <w:rsid w:val="007619D7"/>
    <w:rsid w:val="00761C8C"/>
    <w:rsid w:val="007623FB"/>
    <w:rsid w:val="00762696"/>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3E0"/>
    <w:rsid w:val="007768B6"/>
    <w:rsid w:val="00776971"/>
    <w:rsid w:val="00776B09"/>
    <w:rsid w:val="00776DDB"/>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78"/>
    <w:rsid w:val="007A728F"/>
    <w:rsid w:val="007A7673"/>
    <w:rsid w:val="007B080A"/>
    <w:rsid w:val="007B127E"/>
    <w:rsid w:val="007B2928"/>
    <w:rsid w:val="007B29DB"/>
    <w:rsid w:val="007B30D1"/>
    <w:rsid w:val="007B3362"/>
    <w:rsid w:val="007B35ED"/>
    <w:rsid w:val="007B3D2D"/>
    <w:rsid w:val="007B4007"/>
    <w:rsid w:val="007B437F"/>
    <w:rsid w:val="007B464A"/>
    <w:rsid w:val="007B485F"/>
    <w:rsid w:val="007B50AE"/>
    <w:rsid w:val="007B51DF"/>
    <w:rsid w:val="007B565E"/>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4BDD"/>
    <w:rsid w:val="007C60BF"/>
    <w:rsid w:val="007C61AB"/>
    <w:rsid w:val="007C667D"/>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4565"/>
    <w:rsid w:val="007D4C2A"/>
    <w:rsid w:val="007D5247"/>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526"/>
    <w:rsid w:val="007E069B"/>
    <w:rsid w:val="007E0D6D"/>
    <w:rsid w:val="007E1CEB"/>
    <w:rsid w:val="007E252D"/>
    <w:rsid w:val="007E2A0C"/>
    <w:rsid w:val="007E2F3B"/>
    <w:rsid w:val="007E2FA0"/>
    <w:rsid w:val="007E3957"/>
    <w:rsid w:val="007E3CE9"/>
    <w:rsid w:val="007E3DAE"/>
    <w:rsid w:val="007E3EF5"/>
    <w:rsid w:val="007E3F35"/>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F4"/>
    <w:rsid w:val="007F12B6"/>
    <w:rsid w:val="007F142E"/>
    <w:rsid w:val="007F1726"/>
    <w:rsid w:val="007F1FEA"/>
    <w:rsid w:val="007F2363"/>
    <w:rsid w:val="007F2D60"/>
    <w:rsid w:val="007F35D6"/>
    <w:rsid w:val="007F3AE0"/>
    <w:rsid w:val="007F3F4A"/>
    <w:rsid w:val="007F4904"/>
    <w:rsid w:val="007F49F7"/>
    <w:rsid w:val="007F4F6C"/>
    <w:rsid w:val="007F56AE"/>
    <w:rsid w:val="007F5988"/>
    <w:rsid w:val="007F5DEB"/>
    <w:rsid w:val="007F622D"/>
    <w:rsid w:val="007F7F41"/>
    <w:rsid w:val="0080009E"/>
    <w:rsid w:val="0080051C"/>
    <w:rsid w:val="0080079E"/>
    <w:rsid w:val="008008A2"/>
    <w:rsid w:val="00800A4C"/>
    <w:rsid w:val="00801562"/>
    <w:rsid w:val="0080187F"/>
    <w:rsid w:val="00801CC4"/>
    <w:rsid w:val="0080236B"/>
    <w:rsid w:val="0080253D"/>
    <w:rsid w:val="0080298B"/>
    <w:rsid w:val="00802DEB"/>
    <w:rsid w:val="0080325D"/>
    <w:rsid w:val="00803546"/>
    <w:rsid w:val="008036C5"/>
    <w:rsid w:val="00803ADC"/>
    <w:rsid w:val="00803C95"/>
    <w:rsid w:val="00803FAE"/>
    <w:rsid w:val="0080428B"/>
    <w:rsid w:val="008045FE"/>
    <w:rsid w:val="00805143"/>
    <w:rsid w:val="008052C1"/>
    <w:rsid w:val="008055CB"/>
    <w:rsid w:val="00805626"/>
    <w:rsid w:val="008058A3"/>
    <w:rsid w:val="00805927"/>
    <w:rsid w:val="0080605F"/>
    <w:rsid w:val="0080610F"/>
    <w:rsid w:val="00807786"/>
    <w:rsid w:val="00810192"/>
    <w:rsid w:val="008101B0"/>
    <w:rsid w:val="008103DD"/>
    <w:rsid w:val="0081056A"/>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3A69"/>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AC1"/>
    <w:rsid w:val="00830E87"/>
    <w:rsid w:val="00831223"/>
    <w:rsid w:val="008314C4"/>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C6F"/>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4A"/>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86A"/>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67F"/>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7CA"/>
    <w:rsid w:val="008759A0"/>
    <w:rsid w:val="00875AF4"/>
    <w:rsid w:val="00875CB7"/>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758"/>
    <w:rsid w:val="00896985"/>
    <w:rsid w:val="00896998"/>
    <w:rsid w:val="0089757A"/>
    <w:rsid w:val="008A0210"/>
    <w:rsid w:val="008A08E0"/>
    <w:rsid w:val="008A0B24"/>
    <w:rsid w:val="008A0B9C"/>
    <w:rsid w:val="008A14EB"/>
    <w:rsid w:val="008A166F"/>
    <w:rsid w:val="008A17C0"/>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DA4"/>
    <w:rsid w:val="008C1F0E"/>
    <w:rsid w:val="008C1FC4"/>
    <w:rsid w:val="008C2017"/>
    <w:rsid w:val="008C2F00"/>
    <w:rsid w:val="008C31C0"/>
    <w:rsid w:val="008C3A3B"/>
    <w:rsid w:val="008C3D46"/>
    <w:rsid w:val="008C4362"/>
    <w:rsid w:val="008C48F8"/>
    <w:rsid w:val="008C4905"/>
    <w:rsid w:val="008C4958"/>
    <w:rsid w:val="008C4BAA"/>
    <w:rsid w:val="008C4D22"/>
    <w:rsid w:val="008C4F01"/>
    <w:rsid w:val="008C5365"/>
    <w:rsid w:val="008C636D"/>
    <w:rsid w:val="008C679E"/>
    <w:rsid w:val="008C6AE8"/>
    <w:rsid w:val="008C6E50"/>
    <w:rsid w:val="008C6EA8"/>
    <w:rsid w:val="008C746B"/>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486"/>
    <w:rsid w:val="008D680E"/>
    <w:rsid w:val="008D6D1A"/>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ACF"/>
    <w:rsid w:val="008F2E6C"/>
    <w:rsid w:val="008F33DC"/>
    <w:rsid w:val="008F37D2"/>
    <w:rsid w:val="008F4050"/>
    <w:rsid w:val="008F44FB"/>
    <w:rsid w:val="008F477F"/>
    <w:rsid w:val="008F4A8F"/>
    <w:rsid w:val="008F53D0"/>
    <w:rsid w:val="008F53F4"/>
    <w:rsid w:val="008F6075"/>
    <w:rsid w:val="008F6796"/>
    <w:rsid w:val="008F6BDC"/>
    <w:rsid w:val="008F6F19"/>
    <w:rsid w:val="008F71D4"/>
    <w:rsid w:val="008F7209"/>
    <w:rsid w:val="008F7390"/>
    <w:rsid w:val="008F7A05"/>
    <w:rsid w:val="008F7DC5"/>
    <w:rsid w:val="00900236"/>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5AE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CD"/>
    <w:rsid w:val="009226F0"/>
    <w:rsid w:val="0092270D"/>
    <w:rsid w:val="0092272E"/>
    <w:rsid w:val="00922A16"/>
    <w:rsid w:val="00922BFE"/>
    <w:rsid w:val="009235F6"/>
    <w:rsid w:val="009237EC"/>
    <w:rsid w:val="00923BD4"/>
    <w:rsid w:val="00924B7B"/>
    <w:rsid w:val="0092533B"/>
    <w:rsid w:val="0092560F"/>
    <w:rsid w:val="00925846"/>
    <w:rsid w:val="00925878"/>
    <w:rsid w:val="00925CBD"/>
    <w:rsid w:val="00926166"/>
    <w:rsid w:val="0092653D"/>
    <w:rsid w:val="009279A6"/>
    <w:rsid w:val="00927AAE"/>
    <w:rsid w:val="00927FE2"/>
    <w:rsid w:val="00931460"/>
    <w:rsid w:val="00931BD9"/>
    <w:rsid w:val="00932130"/>
    <w:rsid w:val="00932952"/>
    <w:rsid w:val="00933367"/>
    <w:rsid w:val="00933565"/>
    <w:rsid w:val="009335FE"/>
    <w:rsid w:val="00933E80"/>
    <w:rsid w:val="00934396"/>
    <w:rsid w:val="009349BB"/>
    <w:rsid w:val="00935647"/>
    <w:rsid w:val="0093582B"/>
    <w:rsid w:val="00935850"/>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300"/>
    <w:rsid w:val="00946815"/>
    <w:rsid w:val="00946945"/>
    <w:rsid w:val="0094768B"/>
    <w:rsid w:val="00947713"/>
    <w:rsid w:val="0094782B"/>
    <w:rsid w:val="00947CC8"/>
    <w:rsid w:val="00947D62"/>
    <w:rsid w:val="0095092C"/>
    <w:rsid w:val="00950DE7"/>
    <w:rsid w:val="00951A64"/>
    <w:rsid w:val="00951B1E"/>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1D7"/>
    <w:rsid w:val="00961481"/>
    <w:rsid w:val="009615FF"/>
    <w:rsid w:val="0096160B"/>
    <w:rsid w:val="00961921"/>
    <w:rsid w:val="0096240B"/>
    <w:rsid w:val="00962BC0"/>
    <w:rsid w:val="0096355B"/>
    <w:rsid w:val="00963BD3"/>
    <w:rsid w:val="00963C1E"/>
    <w:rsid w:val="00964197"/>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2B0"/>
    <w:rsid w:val="009713D9"/>
    <w:rsid w:val="00971837"/>
    <w:rsid w:val="0097188B"/>
    <w:rsid w:val="00971A83"/>
    <w:rsid w:val="00971CA8"/>
    <w:rsid w:val="00971F08"/>
    <w:rsid w:val="00972109"/>
    <w:rsid w:val="009727F4"/>
    <w:rsid w:val="00972BFA"/>
    <w:rsid w:val="00972E1B"/>
    <w:rsid w:val="00973266"/>
    <w:rsid w:val="00974A18"/>
    <w:rsid w:val="00974C50"/>
    <w:rsid w:val="00974CF9"/>
    <w:rsid w:val="00974D5A"/>
    <w:rsid w:val="009758F1"/>
    <w:rsid w:val="00975CD9"/>
    <w:rsid w:val="00975D06"/>
    <w:rsid w:val="009762D2"/>
    <w:rsid w:val="00976949"/>
    <w:rsid w:val="00976B34"/>
    <w:rsid w:val="00976D35"/>
    <w:rsid w:val="00976F30"/>
    <w:rsid w:val="00977A89"/>
    <w:rsid w:val="00977F6E"/>
    <w:rsid w:val="0098037A"/>
    <w:rsid w:val="00980477"/>
    <w:rsid w:val="0098062F"/>
    <w:rsid w:val="009817BF"/>
    <w:rsid w:val="00981DC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6FCA"/>
    <w:rsid w:val="009870B6"/>
    <w:rsid w:val="0098714C"/>
    <w:rsid w:val="00987AF4"/>
    <w:rsid w:val="00987F9C"/>
    <w:rsid w:val="009900E5"/>
    <w:rsid w:val="00990194"/>
    <w:rsid w:val="00990463"/>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AB7"/>
    <w:rsid w:val="00996BDC"/>
    <w:rsid w:val="009970DD"/>
    <w:rsid w:val="009977D6"/>
    <w:rsid w:val="009977EF"/>
    <w:rsid w:val="009A005D"/>
    <w:rsid w:val="009A0F74"/>
    <w:rsid w:val="009A0FAB"/>
    <w:rsid w:val="009A0FBA"/>
    <w:rsid w:val="009A10D5"/>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D1"/>
    <w:rsid w:val="009B4DF4"/>
    <w:rsid w:val="009B4E5C"/>
    <w:rsid w:val="009B5177"/>
    <w:rsid w:val="009B55A1"/>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00D"/>
    <w:rsid w:val="009C62EF"/>
    <w:rsid w:val="009C65E7"/>
    <w:rsid w:val="009C6698"/>
    <w:rsid w:val="009C742A"/>
    <w:rsid w:val="009C78AC"/>
    <w:rsid w:val="009D111B"/>
    <w:rsid w:val="009D1829"/>
    <w:rsid w:val="009D1AC3"/>
    <w:rsid w:val="009D2044"/>
    <w:rsid w:val="009D2976"/>
    <w:rsid w:val="009D2ACB"/>
    <w:rsid w:val="009D34E4"/>
    <w:rsid w:val="009D378A"/>
    <w:rsid w:val="009D387A"/>
    <w:rsid w:val="009D492B"/>
    <w:rsid w:val="009D4A54"/>
    <w:rsid w:val="009D4D49"/>
    <w:rsid w:val="009D4F5A"/>
    <w:rsid w:val="009D4FF0"/>
    <w:rsid w:val="009D5262"/>
    <w:rsid w:val="009D5710"/>
    <w:rsid w:val="009D5BB6"/>
    <w:rsid w:val="009D610C"/>
    <w:rsid w:val="009D62ED"/>
    <w:rsid w:val="009D67C7"/>
    <w:rsid w:val="009D6A5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E40"/>
    <w:rsid w:val="009E3F28"/>
    <w:rsid w:val="009E4004"/>
    <w:rsid w:val="009E42DF"/>
    <w:rsid w:val="009E47A3"/>
    <w:rsid w:val="009E56F8"/>
    <w:rsid w:val="009E58A8"/>
    <w:rsid w:val="009E5D88"/>
    <w:rsid w:val="009E602D"/>
    <w:rsid w:val="009E6A70"/>
    <w:rsid w:val="009E6AD5"/>
    <w:rsid w:val="009E7CEA"/>
    <w:rsid w:val="009F01D1"/>
    <w:rsid w:val="009F0370"/>
    <w:rsid w:val="009F08F3"/>
    <w:rsid w:val="009F09EF"/>
    <w:rsid w:val="009F0A74"/>
    <w:rsid w:val="009F1435"/>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4A76"/>
    <w:rsid w:val="009F5156"/>
    <w:rsid w:val="009F5E23"/>
    <w:rsid w:val="009F7295"/>
    <w:rsid w:val="009F753B"/>
    <w:rsid w:val="009F77C7"/>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07E54"/>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4D5F"/>
    <w:rsid w:val="00A14DAB"/>
    <w:rsid w:val="00A15233"/>
    <w:rsid w:val="00A15385"/>
    <w:rsid w:val="00A1585F"/>
    <w:rsid w:val="00A161A4"/>
    <w:rsid w:val="00A164E3"/>
    <w:rsid w:val="00A16D58"/>
    <w:rsid w:val="00A16D7C"/>
    <w:rsid w:val="00A16EE6"/>
    <w:rsid w:val="00A1739B"/>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2F97"/>
    <w:rsid w:val="00A2307A"/>
    <w:rsid w:val="00A2351A"/>
    <w:rsid w:val="00A23934"/>
    <w:rsid w:val="00A2398D"/>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6B7"/>
    <w:rsid w:val="00A319C8"/>
    <w:rsid w:val="00A320BF"/>
    <w:rsid w:val="00A321DD"/>
    <w:rsid w:val="00A323AC"/>
    <w:rsid w:val="00A33041"/>
    <w:rsid w:val="00A33EF5"/>
    <w:rsid w:val="00A34314"/>
    <w:rsid w:val="00A3448A"/>
    <w:rsid w:val="00A34624"/>
    <w:rsid w:val="00A348E1"/>
    <w:rsid w:val="00A35160"/>
    <w:rsid w:val="00A353AD"/>
    <w:rsid w:val="00A35469"/>
    <w:rsid w:val="00A35D03"/>
    <w:rsid w:val="00A36297"/>
    <w:rsid w:val="00A36813"/>
    <w:rsid w:val="00A36EAD"/>
    <w:rsid w:val="00A37368"/>
    <w:rsid w:val="00A37453"/>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3D81"/>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021"/>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238"/>
    <w:rsid w:val="00A71539"/>
    <w:rsid w:val="00A716CB"/>
    <w:rsid w:val="00A71B99"/>
    <w:rsid w:val="00A71C98"/>
    <w:rsid w:val="00A71DDC"/>
    <w:rsid w:val="00A71E0A"/>
    <w:rsid w:val="00A71FA7"/>
    <w:rsid w:val="00A7246D"/>
    <w:rsid w:val="00A72943"/>
    <w:rsid w:val="00A72E76"/>
    <w:rsid w:val="00A72E81"/>
    <w:rsid w:val="00A73989"/>
    <w:rsid w:val="00A73996"/>
    <w:rsid w:val="00A739D0"/>
    <w:rsid w:val="00A73AE9"/>
    <w:rsid w:val="00A73D7E"/>
    <w:rsid w:val="00A746CE"/>
    <w:rsid w:val="00A74F7D"/>
    <w:rsid w:val="00A7508F"/>
    <w:rsid w:val="00A75359"/>
    <w:rsid w:val="00A754EE"/>
    <w:rsid w:val="00A75C40"/>
    <w:rsid w:val="00A761D4"/>
    <w:rsid w:val="00A763CC"/>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461E"/>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37E5"/>
    <w:rsid w:val="00AA446F"/>
    <w:rsid w:val="00AA4766"/>
    <w:rsid w:val="00AA497E"/>
    <w:rsid w:val="00AA51D6"/>
    <w:rsid w:val="00AA548E"/>
    <w:rsid w:val="00AA5D17"/>
    <w:rsid w:val="00AA5D4F"/>
    <w:rsid w:val="00AA5F8B"/>
    <w:rsid w:val="00AA76CD"/>
    <w:rsid w:val="00AA7BEA"/>
    <w:rsid w:val="00AA7C9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CBE"/>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30A"/>
    <w:rsid w:val="00AC6962"/>
    <w:rsid w:val="00AC76DF"/>
    <w:rsid w:val="00AC786A"/>
    <w:rsid w:val="00AC7C9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A30"/>
    <w:rsid w:val="00AE3D3C"/>
    <w:rsid w:val="00AE3E4C"/>
    <w:rsid w:val="00AE3FA0"/>
    <w:rsid w:val="00AE40E0"/>
    <w:rsid w:val="00AE437D"/>
    <w:rsid w:val="00AE4498"/>
    <w:rsid w:val="00AE46E0"/>
    <w:rsid w:val="00AE47E3"/>
    <w:rsid w:val="00AE4DBA"/>
    <w:rsid w:val="00AE4F07"/>
    <w:rsid w:val="00AE5783"/>
    <w:rsid w:val="00AE71F0"/>
    <w:rsid w:val="00AE7257"/>
    <w:rsid w:val="00AE7707"/>
    <w:rsid w:val="00AE7DEB"/>
    <w:rsid w:val="00AF1969"/>
    <w:rsid w:val="00AF1C5D"/>
    <w:rsid w:val="00AF1E22"/>
    <w:rsid w:val="00AF2675"/>
    <w:rsid w:val="00AF271A"/>
    <w:rsid w:val="00AF2A94"/>
    <w:rsid w:val="00AF2FCD"/>
    <w:rsid w:val="00AF3219"/>
    <w:rsid w:val="00AF42D7"/>
    <w:rsid w:val="00AF4320"/>
    <w:rsid w:val="00AF474B"/>
    <w:rsid w:val="00AF4AFF"/>
    <w:rsid w:val="00AF643F"/>
    <w:rsid w:val="00AF66BE"/>
    <w:rsid w:val="00AF6C20"/>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07483"/>
    <w:rsid w:val="00B10ADE"/>
    <w:rsid w:val="00B10EEB"/>
    <w:rsid w:val="00B1101B"/>
    <w:rsid w:val="00B11356"/>
    <w:rsid w:val="00B11379"/>
    <w:rsid w:val="00B11567"/>
    <w:rsid w:val="00B1177A"/>
    <w:rsid w:val="00B11D83"/>
    <w:rsid w:val="00B12447"/>
    <w:rsid w:val="00B129E3"/>
    <w:rsid w:val="00B132FF"/>
    <w:rsid w:val="00B13A26"/>
    <w:rsid w:val="00B143FA"/>
    <w:rsid w:val="00B146E4"/>
    <w:rsid w:val="00B148E0"/>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787"/>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5B81"/>
    <w:rsid w:val="00B360D6"/>
    <w:rsid w:val="00B3635D"/>
    <w:rsid w:val="00B367B6"/>
    <w:rsid w:val="00B36F25"/>
    <w:rsid w:val="00B36F3A"/>
    <w:rsid w:val="00B36FF8"/>
    <w:rsid w:val="00B37190"/>
    <w:rsid w:val="00B372AA"/>
    <w:rsid w:val="00B37517"/>
    <w:rsid w:val="00B37C5F"/>
    <w:rsid w:val="00B40445"/>
    <w:rsid w:val="00B407DC"/>
    <w:rsid w:val="00B411EF"/>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34F"/>
    <w:rsid w:val="00B51D73"/>
    <w:rsid w:val="00B521C4"/>
    <w:rsid w:val="00B52318"/>
    <w:rsid w:val="00B5286A"/>
    <w:rsid w:val="00B5310E"/>
    <w:rsid w:val="00B53485"/>
    <w:rsid w:val="00B537CE"/>
    <w:rsid w:val="00B53DD8"/>
    <w:rsid w:val="00B540C7"/>
    <w:rsid w:val="00B5419A"/>
    <w:rsid w:val="00B54858"/>
    <w:rsid w:val="00B556A8"/>
    <w:rsid w:val="00B5614F"/>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049"/>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6EAD"/>
    <w:rsid w:val="00B770DC"/>
    <w:rsid w:val="00B777F2"/>
    <w:rsid w:val="00B778E4"/>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7413"/>
    <w:rsid w:val="00B978B7"/>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19"/>
    <w:rsid w:val="00BA33E1"/>
    <w:rsid w:val="00BA4561"/>
    <w:rsid w:val="00BA4E8B"/>
    <w:rsid w:val="00BA5484"/>
    <w:rsid w:val="00BA56D2"/>
    <w:rsid w:val="00BA5887"/>
    <w:rsid w:val="00BA58F5"/>
    <w:rsid w:val="00BA5997"/>
    <w:rsid w:val="00BA5A98"/>
    <w:rsid w:val="00BA5C90"/>
    <w:rsid w:val="00BA5FF2"/>
    <w:rsid w:val="00BA70BB"/>
    <w:rsid w:val="00BA7404"/>
    <w:rsid w:val="00BA76E0"/>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650"/>
    <w:rsid w:val="00BC1A21"/>
    <w:rsid w:val="00BC1B66"/>
    <w:rsid w:val="00BC285A"/>
    <w:rsid w:val="00BC3191"/>
    <w:rsid w:val="00BC414E"/>
    <w:rsid w:val="00BC4D2E"/>
    <w:rsid w:val="00BC4E54"/>
    <w:rsid w:val="00BC6BDD"/>
    <w:rsid w:val="00BC74D1"/>
    <w:rsid w:val="00BD0073"/>
    <w:rsid w:val="00BD026A"/>
    <w:rsid w:val="00BD0C44"/>
    <w:rsid w:val="00BD1EF7"/>
    <w:rsid w:val="00BD2423"/>
    <w:rsid w:val="00BD2665"/>
    <w:rsid w:val="00BD2861"/>
    <w:rsid w:val="00BD4448"/>
    <w:rsid w:val="00BD48AC"/>
    <w:rsid w:val="00BD4AE4"/>
    <w:rsid w:val="00BD4FC6"/>
    <w:rsid w:val="00BD55BA"/>
    <w:rsid w:val="00BD5762"/>
    <w:rsid w:val="00BD5F1A"/>
    <w:rsid w:val="00BD6A71"/>
    <w:rsid w:val="00BD6EF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881"/>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9BB"/>
    <w:rsid w:val="00C00CCF"/>
    <w:rsid w:val="00C014D9"/>
    <w:rsid w:val="00C015F1"/>
    <w:rsid w:val="00C01F33"/>
    <w:rsid w:val="00C0209C"/>
    <w:rsid w:val="00C02143"/>
    <w:rsid w:val="00C021B6"/>
    <w:rsid w:val="00C02309"/>
    <w:rsid w:val="00C02CC6"/>
    <w:rsid w:val="00C02E7B"/>
    <w:rsid w:val="00C02EB9"/>
    <w:rsid w:val="00C030CF"/>
    <w:rsid w:val="00C0342D"/>
    <w:rsid w:val="00C035C2"/>
    <w:rsid w:val="00C03D49"/>
    <w:rsid w:val="00C040F7"/>
    <w:rsid w:val="00C044AB"/>
    <w:rsid w:val="00C048F8"/>
    <w:rsid w:val="00C04C9F"/>
    <w:rsid w:val="00C05458"/>
    <w:rsid w:val="00C05706"/>
    <w:rsid w:val="00C06071"/>
    <w:rsid w:val="00C07377"/>
    <w:rsid w:val="00C0744C"/>
    <w:rsid w:val="00C0797B"/>
    <w:rsid w:val="00C0798C"/>
    <w:rsid w:val="00C10478"/>
    <w:rsid w:val="00C10731"/>
    <w:rsid w:val="00C109BC"/>
    <w:rsid w:val="00C11103"/>
    <w:rsid w:val="00C11633"/>
    <w:rsid w:val="00C11E79"/>
    <w:rsid w:val="00C12107"/>
    <w:rsid w:val="00C1291C"/>
    <w:rsid w:val="00C13962"/>
    <w:rsid w:val="00C14011"/>
    <w:rsid w:val="00C14D4B"/>
    <w:rsid w:val="00C152E2"/>
    <w:rsid w:val="00C154BB"/>
    <w:rsid w:val="00C15D1A"/>
    <w:rsid w:val="00C1608A"/>
    <w:rsid w:val="00C16757"/>
    <w:rsid w:val="00C16D21"/>
    <w:rsid w:val="00C16FC3"/>
    <w:rsid w:val="00C17316"/>
    <w:rsid w:val="00C173F9"/>
    <w:rsid w:val="00C20008"/>
    <w:rsid w:val="00C202C5"/>
    <w:rsid w:val="00C2242D"/>
    <w:rsid w:val="00C226CD"/>
    <w:rsid w:val="00C22A66"/>
    <w:rsid w:val="00C22D4C"/>
    <w:rsid w:val="00C2338A"/>
    <w:rsid w:val="00C235E6"/>
    <w:rsid w:val="00C23EAD"/>
    <w:rsid w:val="00C24027"/>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50A"/>
    <w:rsid w:val="00C44972"/>
    <w:rsid w:val="00C4501A"/>
    <w:rsid w:val="00C45739"/>
    <w:rsid w:val="00C45ACF"/>
    <w:rsid w:val="00C45F08"/>
    <w:rsid w:val="00C463DA"/>
    <w:rsid w:val="00C46B7B"/>
    <w:rsid w:val="00C46BC0"/>
    <w:rsid w:val="00C4704B"/>
    <w:rsid w:val="00C500B4"/>
    <w:rsid w:val="00C500B5"/>
    <w:rsid w:val="00C5010D"/>
    <w:rsid w:val="00C50111"/>
    <w:rsid w:val="00C503DB"/>
    <w:rsid w:val="00C506D5"/>
    <w:rsid w:val="00C5097D"/>
    <w:rsid w:val="00C50C5C"/>
    <w:rsid w:val="00C50D88"/>
    <w:rsid w:val="00C50F66"/>
    <w:rsid w:val="00C515C8"/>
    <w:rsid w:val="00C5269D"/>
    <w:rsid w:val="00C52986"/>
    <w:rsid w:val="00C52B72"/>
    <w:rsid w:val="00C52FD2"/>
    <w:rsid w:val="00C532DB"/>
    <w:rsid w:val="00C537C2"/>
    <w:rsid w:val="00C53AD2"/>
    <w:rsid w:val="00C53FA7"/>
    <w:rsid w:val="00C54916"/>
    <w:rsid w:val="00C54995"/>
    <w:rsid w:val="00C54D41"/>
    <w:rsid w:val="00C54D88"/>
    <w:rsid w:val="00C55464"/>
    <w:rsid w:val="00C55D80"/>
    <w:rsid w:val="00C55E1C"/>
    <w:rsid w:val="00C56354"/>
    <w:rsid w:val="00C563BF"/>
    <w:rsid w:val="00C5751B"/>
    <w:rsid w:val="00C57E2F"/>
    <w:rsid w:val="00C60783"/>
    <w:rsid w:val="00C60B0A"/>
    <w:rsid w:val="00C60B65"/>
    <w:rsid w:val="00C61623"/>
    <w:rsid w:val="00C61F29"/>
    <w:rsid w:val="00C62052"/>
    <w:rsid w:val="00C6223E"/>
    <w:rsid w:val="00C62910"/>
    <w:rsid w:val="00C62B74"/>
    <w:rsid w:val="00C62F1C"/>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5DB3"/>
    <w:rsid w:val="00C76D0F"/>
    <w:rsid w:val="00C76D90"/>
    <w:rsid w:val="00C76E3C"/>
    <w:rsid w:val="00C77624"/>
    <w:rsid w:val="00C778F8"/>
    <w:rsid w:val="00C8008F"/>
    <w:rsid w:val="00C8085D"/>
    <w:rsid w:val="00C80B8A"/>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5F69"/>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BCD"/>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C7E1D"/>
    <w:rsid w:val="00CD0B1E"/>
    <w:rsid w:val="00CD0D82"/>
    <w:rsid w:val="00CD0EB6"/>
    <w:rsid w:val="00CD1188"/>
    <w:rsid w:val="00CD15BB"/>
    <w:rsid w:val="00CD2D31"/>
    <w:rsid w:val="00CD2ED1"/>
    <w:rsid w:val="00CD3120"/>
    <w:rsid w:val="00CD337B"/>
    <w:rsid w:val="00CD39A4"/>
    <w:rsid w:val="00CD40DC"/>
    <w:rsid w:val="00CD4CD9"/>
    <w:rsid w:val="00CD4DA1"/>
    <w:rsid w:val="00CD55A5"/>
    <w:rsid w:val="00CD5E1A"/>
    <w:rsid w:val="00CD61B5"/>
    <w:rsid w:val="00CD63B2"/>
    <w:rsid w:val="00CD652C"/>
    <w:rsid w:val="00CD6B8F"/>
    <w:rsid w:val="00CD6CA5"/>
    <w:rsid w:val="00CD6FCC"/>
    <w:rsid w:val="00CD79EF"/>
    <w:rsid w:val="00CD7B72"/>
    <w:rsid w:val="00CE0744"/>
    <w:rsid w:val="00CE0F52"/>
    <w:rsid w:val="00CE1237"/>
    <w:rsid w:val="00CE1258"/>
    <w:rsid w:val="00CE1A49"/>
    <w:rsid w:val="00CE277C"/>
    <w:rsid w:val="00CE292F"/>
    <w:rsid w:val="00CE2A71"/>
    <w:rsid w:val="00CE2C47"/>
    <w:rsid w:val="00CE31E2"/>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CF7ECB"/>
    <w:rsid w:val="00D00765"/>
    <w:rsid w:val="00D00795"/>
    <w:rsid w:val="00D01839"/>
    <w:rsid w:val="00D018A7"/>
    <w:rsid w:val="00D01A7D"/>
    <w:rsid w:val="00D01D27"/>
    <w:rsid w:val="00D02092"/>
    <w:rsid w:val="00D02803"/>
    <w:rsid w:val="00D02D56"/>
    <w:rsid w:val="00D0345B"/>
    <w:rsid w:val="00D0349B"/>
    <w:rsid w:val="00D035EE"/>
    <w:rsid w:val="00D03B52"/>
    <w:rsid w:val="00D03E87"/>
    <w:rsid w:val="00D04EAA"/>
    <w:rsid w:val="00D05470"/>
    <w:rsid w:val="00D0576B"/>
    <w:rsid w:val="00D05A48"/>
    <w:rsid w:val="00D060A1"/>
    <w:rsid w:val="00D0634C"/>
    <w:rsid w:val="00D06638"/>
    <w:rsid w:val="00D06AD4"/>
    <w:rsid w:val="00D06D04"/>
    <w:rsid w:val="00D07567"/>
    <w:rsid w:val="00D077AF"/>
    <w:rsid w:val="00D07C8C"/>
    <w:rsid w:val="00D07FA5"/>
    <w:rsid w:val="00D1004C"/>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8B9"/>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A6"/>
    <w:rsid w:val="00D301EC"/>
    <w:rsid w:val="00D30F00"/>
    <w:rsid w:val="00D3110B"/>
    <w:rsid w:val="00D3122B"/>
    <w:rsid w:val="00D3148F"/>
    <w:rsid w:val="00D314F6"/>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3ACC"/>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6518"/>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6C9"/>
    <w:rsid w:val="00D73775"/>
    <w:rsid w:val="00D7383F"/>
    <w:rsid w:val="00D7389E"/>
    <w:rsid w:val="00D74C2F"/>
    <w:rsid w:val="00D74F10"/>
    <w:rsid w:val="00D74FCF"/>
    <w:rsid w:val="00D75171"/>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25B"/>
    <w:rsid w:val="00D9383B"/>
    <w:rsid w:val="00D9396B"/>
    <w:rsid w:val="00D94C2B"/>
    <w:rsid w:val="00D94FAF"/>
    <w:rsid w:val="00D9537D"/>
    <w:rsid w:val="00D95A1E"/>
    <w:rsid w:val="00D9613D"/>
    <w:rsid w:val="00D9633C"/>
    <w:rsid w:val="00D96D18"/>
    <w:rsid w:val="00D9704D"/>
    <w:rsid w:val="00D973A0"/>
    <w:rsid w:val="00D977E9"/>
    <w:rsid w:val="00D97B8A"/>
    <w:rsid w:val="00DA0017"/>
    <w:rsid w:val="00DA0B7E"/>
    <w:rsid w:val="00DA0EDD"/>
    <w:rsid w:val="00DA12EA"/>
    <w:rsid w:val="00DA13D3"/>
    <w:rsid w:val="00DA1E71"/>
    <w:rsid w:val="00DA2027"/>
    <w:rsid w:val="00DA2086"/>
    <w:rsid w:val="00DA2891"/>
    <w:rsid w:val="00DA2A4E"/>
    <w:rsid w:val="00DA2D31"/>
    <w:rsid w:val="00DA305E"/>
    <w:rsid w:val="00DA4546"/>
    <w:rsid w:val="00DA4A9B"/>
    <w:rsid w:val="00DA4E27"/>
    <w:rsid w:val="00DA50D8"/>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1FC"/>
    <w:rsid w:val="00DB6A32"/>
    <w:rsid w:val="00DB6E10"/>
    <w:rsid w:val="00DB6FD5"/>
    <w:rsid w:val="00DC0789"/>
    <w:rsid w:val="00DC0BB6"/>
    <w:rsid w:val="00DC112E"/>
    <w:rsid w:val="00DC1234"/>
    <w:rsid w:val="00DC159D"/>
    <w:rsid w:val="00DC15DB"/>
    <w:rsid w:val="00DC1975"/>
    <w:rsid w:val="00DC2D36"/>
    <w:rsid w:val="00DC3D86"/>
    <w:rsid w:val="00DC4A98"/>
    <w:rsid w:val="00DC4F13"/>
    <w:rsid w:val="00DC505E"/>
    <w:rsid w:val="00DC53EF"/>
    <w:rsid w:val="00DC5999"/>
    <w:rsid w:val="00DC5E99"/>
    <w:rsid w:val="00DC5FB3"/>
    <w:rsid w:val="00DC60E0"/>
    <w:rsid w:val="00DC6129"/>
    <w:rsid w:val="00DC631A"/>
    <w:rsid w:val="00DC662C"/>
    <w:rsid w:val="00DC6DC7"/>
    <w:rsid w:val="00DC7336"/>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041"/>
    <w:rsid w:val="00DE625A"/>
    <w:rsid w:val="00DE654F"/>
    <w:rsid w:val="00DE6BFB"/>
    <w:rsid w:val="00DE7B17"/>
    <w:rsid w:val="00DF0054"/>
    <w:rsid w:val="00DF0280"/>
    <w:rsid w:val="00DF1016"/>
    <w:rsid w:val="00DF10A0"/>
    <w:rsid w:val="00DF15E0"/>
    <w:rsid w:val="00DF1963"/>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474"/>
    <w:rsid w:val="00DF7A6D"/>
    <w:rsid w:val="00DF7D98"/>
    <w:rsid w:val="00DF7DB1"/>
    <w:rsid w:val="00DF7F58"/>
    <w:rsid w:val="00E001E1"/>
    <w:rsid w:val="00E00356"/>
    <w:rsid w:val="00E00A7B"/>
    <w:rsid w:val="00E013F8"/>
    <w:rsid w:val="00E01504"/>
    <w:rsid w:val="00E0150C"/>
    <w:rsid w:val="00E01521"/>
    <w:rsid w:val="00E01C13"/>
    <w:rsid w:val="00E0203C"/>
    <w:rsid w:val="00E021E4"/>
    <w:rsid w:val="00E022FC"/>
    <w:rsid w:val="00E024D9"/>
    <w:rsid w:val="00E028C8"/>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3BFF"/>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1F4"/>
    <w:rsid w:val="00E246F8"/>
    <w:rsid w:val="00E2479C"/>
    <w:rsid w:val="00E24CA8"/>
    <w:rsid w:val="00E250C0"/>
    <w:rsid w:val="00E25DE2"/>
    <w:rsid w:val="00E26423"/>
    <w:rsid w:val="00E266B7"/>
    <w:rsid w:val="00E271A1"/>
    <w:rsid w:val="00E27883"/>
    <w:rsid w:val="00E278C8"/>
    <w:rsid w:val="00E27B0A"/>
    <w:rsid w:val="00E303AE"/>
    <w:rsid w:val="00E30B5A"/>
    <w:rsid w:val="00E30E6F"/>
    <w:rsid w:val="00E310B0"/>
    <w:rsid w:val="00E3123D"/>
    <w:rsid w:val="00E31282"/>
    <w:rsid w:val="00E31461"/>
    <w:rsid w:val="00E3187D"/>
    <w:rsid w:val="00E31D43"/>
    <w:rsid w:val="00E31F8C"/>
    <w:rsid w:val="00E31FE5"/>
    <w:rsid w:val="00E3215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949"/>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734"/>
    <w:rsid w:val="00E46886"/>
    <w:rsid w:val="00E47701"/>
    <w:rsid w:val="00E47AEF"/>
    <w:rsid w:val="00E50125"/>
    <w:rsid w:val="00E5094E"/>
    <w:rsid w:val="00E50974"/>
    <w:rsid w:val="00E512D9"/>
    <w:rsid w:val="00E517C3"/>
    <w:rsid w:val="00E5219A"/>
    <w:rsid w:val="00E5248B"/>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60"/>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319"/>
    <w:rsid w:val="00E64434"/>
    <w:rsid w:val="00E64698"/>
    <w:rsid w:val="00E6485E"/>
    <w:rsid w:val="00E64D8B"/>
    <w:rsid w:val="00E6515D"/>
    <w:rsid w:val="00E652A0"/>
    <w:rsid w:val="00E652D4"/>
    <w:rsid w:val="00E65502"/>
    <w:rsid w:val="00E65A34"/>
    <w:rsid w:val="00E65D80"/>
    <w:rsid w:val="00E65D89"/>
    <w:rsid w:val="00E65D94"/>
    <w:rsid w:val="00E665F6"/>
    <w:rsid w:val="00E66A77"/>
    <w:rsid w:val="00E66A97"/>
    <w:rsid w:val="00E66B1E"/>
    <w:rsid w:val="00E66B36"/>
    <w:rsid w:val="00E66FDF"/>
    <w:rsid w:val="00E673B6"/>
    <w:rsid w:val="00E67891"/>
    <w:rsid w:val="00E67C51"/>
    <w:rsid w:val="00E67D01"/>
    <w:rsid w:val="00E67DF0"/>
    <w:rsid w:val="00E67E5D"/>
    <w:rsid w:val="00E67ED7"/>
    <w:rsid w:val="00E67F2F"/>
    <w:rsid w:val="00E703CA"/>
    <w:rsid w:val="00E706D3"/>
    <w:rsid w:val="00E70BED"/>
    <w:rsid w:val="00E7101C"/>
    <w:rsid w:val="00E71098"/>
    <w:rsid w:val="00E71515"/>
    <w:rsid w:val="00E71A10"/>
    <w:rsid w:val="00E71B86"/>
    <w:rsid w:val="00E720C1"/>
    <w:rsid w:val="00E72EFC"/>
    <w:rsid w:val="00E73234"/>
    <w:rsid w:val="00E741CC"/>
    <w:rsid w:val="00E7478F"/>
    <w:rsid w:val="00E7489F"/>
    <w:rsid w:val="00E748B8"/>
    <w:rsid w:val="00E749C9"/>
    <w:rsid w:val="00E74F05"/>
    <w:rsid w:val="00E752E3"/>
    <w:rsid w:val="00E758EC"/>
    <w:rsid w:val="00E75B4D"/>
    <w:rsid w:val="00E76222"/>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6CB"/>
    <w:rsid w:val="00E938CE"/>
    <w:rsid w:val="00E93D7F"/>
    <w:rsid w:val="00E93FFE"/>
    <w:rsid w:val="00E94E34"/>
    <w:rsid w:val="00E94F8A"/>
    <w:rsid w:val="00E9533A"/>
    <w:rsid w:val="00E9603D"/>
    <w:rsid w:val="00E960E7"/>
    <w:rsid w:val="00E96971"/>
    <w:rsid w:val="00E96A1D"/>
    <w:rsid w:val="00E9708E"/>
    <w:rsid w:val="00E973CE"/>
    <w:rsid w:val="00E97459"/>
    <w:rsid w:val="00E97C6F"/>
    <w:rsid w:val="00EA0802"/>
    <w:rsid w:val="00EA0829"/>
    <w:rsid w:val="00EA082C"/>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281"/>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8B"/>
    <w:rsid w:val="00EB41B5"/>
    <w:rsid w:val="00EB489A"/>
    <w:rsid w:val="00EB48E5"/>
    <w:rsid w:val="00EB4C35"/>
    <w:rsid w:val="00EB4EA2"/>
    <w:rsid w:val="00EB5B44"/>
    <w:rsid w:val="00EB5E4F"/>
    <w:rsid w:val="00EB5FB0"/>
    <w:rsid w:val="00EB60B9"/>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50"/>
    <w:rsid w:val="00ED1E66"/>
    <w:rsid w:val="00ED23DC"/>
    <w:rsid w:val="00ED2A60"/>
    <w:rsid w:val="00ED331C"/>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26"/>
    <w:rsid w:val="00EE1034"/>
    <w:rsid w:val="00EE1F98"/>
    <w:rsid w:val="00EE2170"/>
    <w:rsid w:val="00EE280C"/>
    <w:rsid w:val="00EE2897"/>
    <w:rsid w:val="00EE28F5"/>
    <w:rsid w:val="00EE2980"/>
    <w:rsid w:val="00EE34F5"/>
    <w:rsid w:val="00EE35AB"/>
    <w:rsid w:val="00EE666F"/>
    <w:rsid w:val="00EE6B5A"/>
    <w:rsid w:val="00EE6C99"/>
    <w:rsid w:val="00EE6F03"/>
    <w:rsid w:val="00EE7CE1"/>
    <w:rsid w:val="00EF00FF"/>
    <w:rsid w:val="00EF0BFB"/>
    <w:rsid w:val="00EF0F87"/>
    <w:rsid w:val="00EF0FF5"/>
    <w:rsid w:val="00EF1080"/>
    <w:rsid w:val="00EF10C4"/>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691C"/>
    <w:rsid w:val="00EF751A"/>
    <w:rsid w:val="00EF7A73"/>
    <w:rsid w:val="00EF7C03"/>
    <w:rsid w:val="00F0000C"/>
    <w:rsid w:val="00F00459"/>
    <w:rsid w:val="00F00A11"/>
    <w:rsid w:val="00F00C12"/>
    <w:rsid w:val="00F01A5F"/>
    <w:rsid w:val="00F01AA2"/>
    <w:rsid w:val="00F02511"/>
    <w:rsid w:val="00F029CA"/>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106"/>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B4"/>
    <w:rsid w:val="00F257F7"/>
    <w:rsid w:val="00F25B84"/>
    <w:rsid w:val="00F26E23"/>
    <w:rsid w:val="00F2702F"/>
    <w:rsid w:val="00F272EE"/>
    <w:rsid w:val="00F276AD"/>
    <w:rsid w:val="00F27994"/>
    <w:rsid w:val="00F27FAF"/>
    <w:rsid w:val="00F302AD"/>
    <w:rsid w:val="00F30648"/>
    <w:rsid w:val="00F30828"/>
    <w:rsid w:val="00F3113A"/>
    <w:rsid w:val="00F313D6"/>
    <w:rsid w:val="00F31AED"/>
    <w:rsid w:val="00F31EE4"/>
    <w:rsid w:val="00F32194"/>
    <w:rsid w:val="00F33417"/>
    <w:rsid w:val="00F3387A"/>
    <w:rsid w:val="00F33CB0"/>
    <w:rsid w:val="00F33D61"/>
    <w:rsid w:val="00F34480"/>
    <w:rsid w:val="00F34B14"/>
    <w:rsid w:val="00F34C24"/>
    <w:rsid w:val="00F34D4D"/>
    <w:rsid w:val="00F34EDE"/>
    <w:rsid w:val="00F34EF3"/>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4D49"/>
    <w:rsid w:val="00F457DA"/>
    <w:rsid w:val="00F45BE5"/>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B3"/>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AA5"/>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42E"/>
    <w:rsid w:val="00F745E4"/>
    <w:rsid w:val="00F74604"/>
    <w:rsid w:val="00F74927"/>
    <w:rsid w:val="00F74BB9"/>
    <w:rsid w:val="00F74D04"/>
    <w:rsid w:val="00F75582"/>
    <w:rsid w:val="00F755A8"/>
    <w:rsid w:val="00F75791"/>
    <w:rsid w:val="00F75A12"/>
    <w:rsid w:val="00F75A50"/>
    <w:rsid w:val="00F76848"/>
    <w:rsid w:val="00F76DA7"/>
    <w:rsid w:val="00F76EFA"/>
    <w:rsid w:val="00F76F2E"/>
    <w:rsid w:val="00F771F2"/>
    <w:rsid w:val="00F77F2D"/>
    <w:rsid w:val="00F800BF"/>
    <w:rsid w:val="00F80174"/>
    <w:rsid w:val="00F804BE"/>
    <w:rsid w:val="00F804C3"/>
    <w:rsid w:val="00F80E28"/>
    <w:rsid w:val="00F80ED6"/>
    <w:rsid w:val="00F80F50"/>
    <w:rsid w:val="00F817CE"/>
    <w:rsid w:val="00F81DA0"/>
    <w:rsid w:val="00F82D94"/>
    <w:rsid w:val="00F82FBC"/>
    <w:rsid w:val="00F8345A"/>
    <w:rsid w:val="00F838AE"/>
    <w:rsid w:val="00F8456C"/>
    <w:rsid w:val="00F851FD"/>
    <w:rsid w:val="00F8565B"/>
    <w:rsid w:val="00F857A5"/>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9F9"/>
    <w:rsid w:val="00F93AA9"/>
    <w:rsid w:val="00F94161"/>
    <w:rsid w:val="00F944DD"/>
    <w:rsid w:val="00F9468B"/>
    <w:rsid w:val="00F94AB7"/>
    <w:rsid w:val="00F963B0"/>
    <w:rsid w:val="00F963E4"/>
    <w:rsid w:val="00F96985"/>
    <w:rsid w:val="00F96B5B"/>
    <w:rsid w:val="00F96F97"/>
    <w:rsid w:val="00F97838"/>
    <w:rsid w:val="00FA007C"/>
    <w:rsid w:val="00FA00FE"/>
    <w:rsid w:val="00FA070D"/>
    <w:rsid w:val="00FA1626"/>
    <w:rsid w:val="00FA1A18"/>
    <w:rsid w:val="00FA20F7"/>
    <w:rsid w:val="00FA2205"/>
    <w:rsid w:val="00FA2283"/>
    <w:rsid w:val="00FA22F2"/>
    <w:rsid w:val="00FA22F8"/>
    <w:rsid w:val="00FA2A95"/>
    <w:rsid w:val="00FA2BB3"/>
    <w:rsid w:val="00FA389F"/>
    <w:rsid w:val="00FA3A18"/>
    <w:rsid w:val="00FA4908"/>
    <w:rsid w:val="00FA49AF"/>
    <w:rsid w:val="00FA54C1"/>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3DA2"/>
    <w:rsid w:val="00FB4021"/>
    <w:rsid w:val="00FB413D"/>
    <w:rsid w:val="00FB44A7"/>
    <w:rsid w:val="00FB4B2C"/>
    <w:rsid w:val="00FB4C80"/>
    <w:rsid w:val="00FB4F2B"/>
    <w:rsid w:val="00FB5017"/>
    <w:rsid w:val="00FB5944"/>
    <w:rsid w:val="00FB5AE1"/>
    <w:rsid w:val="00FB5C9F"/>
    <w:rsid w:val="00FB6087"/>
    <w:rsid w:val="00FB61E1"/>
    <w:rsid w:val="00FB679F"/>
    <w:rsid w:val="00FB6BA8"/>
    <w:rsid w:val="00FB7389"/>
    <w:rsid w:val="00FC0C8C"/>
    <w:rsid w:val="00FC186B"/>
    <w:rsid w:val="00FC1DCB"/>
    <w:rsid w:val="00FC2019"/>
    <w:rsid w:val="00FC22D3"/>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26E"/>
    <w:rsid w:val="00FD1872"/>
    <w:rsid w:val="00FD1EC8"/>
    <w:rsid w:val="00FD2254"/>
    <w:rsid w:val="00FD277E"/>
    <w:rsid w:val="00FD2E88"/>
    <w:rsid w:val="00FD2EF2"/>
    <w:rsid w:val="00FD3055"/>
    <w:rsid w:val="00FD360A"/>
    <w:rsid w:val="00FD3676"/>
    <w:rsid w:val="00FD372A"/>
    <w:rsid w:val="00FD3B87"/>
    <w:rsid w:val="00FD3C76"/>
    <w:rsid w:val="00FD4578"/>
    <w:rsid w:val="00FD4686"/>
    <w:rsid w:val="00FD47ED"/>
    <w:rsid w:val="00FD487B"/>
    <w:rsid w:val="00FD4ADE"/>
    <w:rsid w:val="00FD5285"/>
    <w:rsid w:val="00FD5D53"/>
    <w:rsid w:val="00FD63F6"/>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A6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5E4F"/>
    <w:rsid w:val="00FF62D2"/>
    <w:rsid w:val="00FF6B12"/>
    <w:rsid w:val="00FF6D85"/>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10C4"/>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F10C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10C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ecs.umich.edu/wics/low_power_radio_survey.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542A86C-FED9-488D-AD29-853F33140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2688</Words>
  <Characters>15324</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2022-09-26T03:46:00Z</dcterms:created>
  <dcterms:modified xsi:type="dcterms:W3CDTF">2023-02-17T22:29:00Z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